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937" w:rsidRPr="00AA029D" w:rsidRDefault="00FE5937" w:rsidP="00FE5937">
      <w:pPr>
        <w:spacing w:after="0" w:line="408" w:lineRule="auto"/>
        <w:ind w:left="120"/>
        <w:jc w:val="center"/>
        <w:rPr>
          <w:lang w:val="ru-RU"/>
        </w:rPr>
      </w:pPr>
      <w:bookmarkStart w:id="0" w:name="block-9579475"/>
      <w:r>
        <w:rPr>
          <w:rFonts w:ascii="Times New Roman" w:hAnsi="Times New Roman"/>
          <w:b/>
          <w:noProof/>
          <w:color w:val="000000"/>
          <w:sz w:val="28"/>
          <w:lang w:val="ru-RU" w:eastAsia="ru-RU"/>
        </w:rPr>
        <w:drawing>
          <wp:inline distT="0" distB="0" distL="0" distR="0">
            <wp:extent cx="5940425" cy="8484429"/>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40425" cy="8484429"/>
                    </a:xfrm>
                    <a:prstGeom prst="rect">
                      <a:avLst/>
                    </a:prstGeom>
                    <a:noFill/>
                    <a:ln w="9525">
                      <a:noFill/>
                      <a:miter lim="800000"/>
                      <a:headEnd/>
                      <a:tailEnd/>
                    </a:ln>
                  </pic:spPr>
                </pic:pic>
              </a:graphicData>
            </a:graphic>
          </wp:inline>
        </w:drawing>
      </w:r>
    </w:p>
    <w:p w:rsidR="00685C21" w:rsidRPr="00AA029D" w:rsidRDefault="00685C21" w:rsidP="00AA029D">
      <w:pPr>
        <w:spacing w:after="0"/>
        <w:ind w:left="120"/>
        <w:jc w:val="center"/>
        <w:rPr>
          <w:lang w:val="ru-RU"/>
        </w:rPr>
        <w:sectPr w:rsidR="00685C21" w:rsidRPr="00AA029D">
          <w:pgSz w:w="11906" w:h="16383"/>
          <w:pgMar w:top="1134" w:right="850" w:bottom="1134" w:left="1701" w:header="720" w:footer="720" w:gutter="0"/>
          <w:cols w:space="720"/>
        </w:sectPr>
      </w:pPr>
    </w:p>
    <w:p w:rsidR="00685C21" w:rsidRPr="00AA029D" w:rsidRDefault="0009216D">
      <w:pPr>
        <w:spacing w:after="0" w:line="264" w:lineRule="auto"/>
        <w:ind w:left="120"/>
        <w:jc w:val="both"/>
        <w:rPr>
          <w:lang w:val="ru-RU"/>
        </w:rPr>
      </w:pPr>
      <w:bookmarkStart w:id="1" w:name="block-9579476"/>
      <w:bookmarkEnd w:id="0"/>
      <w:r w:rsidRPr="00AA029D">
        <w:rPr>
          <w:rFonts w:ascii="Times New Roman" w:hAnsi="Times New Roman"/>
          <w:b/>
          <w:color w:val="000000"/>
          <w:sz w:val="28"/>
          <w:lang w:val="ru-RU"/>
        </w:rPr>
        <w:lastRenderedPageBreak/>
        <w:t>ПОЯСНИТЕЛЬНАЯ ЗАПИСКА</w:t>
      </w:r>
    </w:p>
    <w:p w:rsidR="00685C21" w:rsidRPr="00AA029D" w:rsidRDefault="00685C21">
      <w:pPr>
        <w:spacing w:after="0" w:line="264" w:lineRule="auto"/>
        <w:ind w:left="120"/>
        <w:jc w:val="both"/>
        <w:rPr>
          <w:lang w:val="ru-RU"/>
        </w:rPr>
      </w:pP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AA029D">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AA029D">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AA029D">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85C21" w:rsidRPr="00AA029D" w:rsidRDefault="0009216D">
      <w:pPr>
        <w:spacing w:after="0" w:line="264" w:lineRule="auto"/>
        <w:ind w:firstLine="600"/>
        <w:jc w:val="both"/>
        <w:rPr>
          <w:lang w:val="ru-RU"/>
        </w:rPr>
      </w:pPr>
      <w:bookmarkStart w:id="2" w:name="ceba58f0-def2-488e-88c8-f4292ccf0380"/>
      <w:r w:rsidRPr="00AA029D">
        <w:rPr>
          <w:rFonts w:ascii="Times New Roman" w:hAnsi="Times New Roman"/>
          <w:color w:val="000000"/>
          <w:sz w:val="28"/>
          <w:lang w:val="ru-RU"/>
        </w:rPr>
        <w:t>Общее число часов, рекомендованных для изучения физической культуры, – 136 часа: в 10 классе – 68 часа (2 часа в неделю), в 11 классе – 68часа (2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685C21" w:rsidRPr="00AA029D" w:rsidRDefault="00685C21">
      <w:pPr>
        <w:spacing w:after="0" w:line="264" w:lineRule="auto"/>
        <w:ind w:left="120"/>
        <w:jc w:val="both"/>
        <w:rPr>
          <w:lang w:val="ru-RU"/>
        </w:rPr>
      </w:pPr>
    </w:p>
    <w:p w:rsidR="00685C21" w:rsidRPr="00AA029D" w:rsidRDefault="00685C21">
      <w:pPr>
        <w:rPr>
          <w:lang w:val="ru-RU"/>
        </w:rPr>
        <w:sectPr w:rsidR="00685C21" w:rsidRPr="00AA029D">
          <w:pgSz w:w="11906" w:h="16383"/>
          <w:pgMar w:top="1134" w:right="850" w:bottom="1134" w:left="1701" w:header="720" w:footer="720" w:gutter="0"/>
          <w:cols w:space="720"/>
        </w:sectPr>
      </w:pPr>
    </w:p>
    <w:p w:rsidR="00685C21" w:rsidRPr="00AA029D" w:rsidRDefault="0009216D">
      <w:pPr>
        <w:spacing w:after="0" w:line="264" w:lineRule="auto"/>
        <w:ind w:left="120"/>
        <w:jc w:val="both"/>
        <w:rPr>
          <w:lang w:val="ru-RU"/>
        </w:rPr>
      </w:pPr>
      <w:bookmarkStart w:id="3" w:name="block-9579477"/>
      <w:bookmarkEnd w:id="1"/>
      <w:r w:rsidRPr="00AA029D">
        <w:rPr>
          <w:rFonts w:ascii="Times New Roman" w:hAnsi="Times New Roman"/>
          <w:b/>
          <w:color w:val="000000"/>
          <w:sz w:val="28"/>
          <w:lang w:val="ru-RU"/>
        </w:rPr>
        <w:lastRenderedPageBreak/>
        <w:t>СОДЕРЖАНИЕ УЧЕБНОГО ПРЕДМЕТА</w:t>
      </w:r>
    </w:p>
    <w:p w:rsidR="00685C21" w:rsidRPr="00AA029D" w:rsidRDefault="00685C21">
      <w:pPr>
        <w:spacing w:after="0" w:line="264" w:lineRule="auto"/>
        <w:ind w:left="120"/>
        <w:jc w:val="both"/>
        <w:rPr>
          <w:lang w:val="ru-RU"/>
        </w:rPr>
      </w:pPr>
    </w:p>
    <w:p w:rsidR="00685C21" w:rsidRPr="00AA029D" w:rsidRDefault="0009216D">
      <w:pPr>
        <w:spacing w:after="0" w:line="264" w:lineRule="auto"/>
        <w:ind w:left="120"/>
        <w:jc w:val="both"/>
        <w:rPr>
          <w:lang w:val="ru-RU"/>
        </w:rPr>
      </w:pPr>
      <w:r w:rsidRPr="00AA029D">
        <w:rPr>
          <w:rFonts w:ascii="Times New Roman" w:hAnsi="Times New Roman"/>
          <w:b/>
          <w:color w:val="000000"/>
          <w:sz w:val="28"/>
          <w:lang w:val="ru-RU"/>
        </w:rPr>
        <w:t>10 КЛАСС</w:t>
      </w:r>
    </w:p>
    <w:p w:rsidR="00685C21" w:rsidRPr="00AA029D" w:rsidRDefault="00685C21">
      <w:pPr>
        <w:spacing w:after="0" w:line="264" w:lineRule="auto"/>
        <w:ind w:left="120"/>
        <w:jc w:val="both"/>
        <w:rPr>
          <w:lang w:val="ru-RU"/>
        </w:rPr>
      </w:pPr>
    </w:p>
    <w:p w:rsidR="00685C21" w:rsidRPr="00AA029D" w:rsidRDefault="0009216D">
      <w:pPr>
        <w:spacing w:after="0" w:line="264" w:lineRule="auto"/>
        <w:ind w:left="120"/>
        <w:jc w:val="both"/>
        <w:rPr>
          <w:lang w:val="ru-RU"/>
        </w:rPr>
      </w:pPr>
      <w:r w:rsidRPr="00AA029D">
        <w:rPr>
          <w:rFonts w:ascii="Times New Roman" w:hAnsi="Times New Roman"/>
          <w:b/>
          <w:i/>
          <w:color w:val="000000"/>
          <w:sz w:val="28"/>
          <w:lang w:val="ru-RU"/>
        </w:rPr>
        <w:t>Знания о физической культуре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85C21" w:rsidRPr="00AA029D" w:rsidRDefault="0009216D">
      <w:pPr>
        <w:spacing w:after="0" w:line="264" w:lineRule="auto"/>
        <w:ind w:left="120"/>
        <w:jc w:val="both"/>
        <w:rPr>
          <w:lang w:val="ru-RU"/>
        </w:rPr>
      </w:pPr>
      <w:r w:rsidRPr="00AA029D">
        <w:rPr>
          <w:rFonts w:ascii="Times New Roman" w:hAnsi="Times New Roman"/>
          <w:b/>
          <w:i/>
          <w:color w:val="000000"/>
          <w:sz w:val="28"/>
          <w:lang w:val="ru-RU"/>
        </w:rPr>
        <w:t>Способы самостоятельной двигательной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85C21" w:rsidRPr="00AA029D" w:rsidRDefault="0009216D">
      <w:pPr>
        <w:spacing w:after="0" w:line="264" w:lineRule="auto"/>
        <w:ind w:left="120"/>
        <w:jc w:val="both"/>
        <w:rPr>
          <w:lang w:val="ru-RU"/>
        </w:rPr>
      </w:pPr>
      <w:r w:rsidRPr="00AA029D">
        <w:rPr>
          <w:rFonts w:ascii="Times New Roman" w:hAnsi="Times New Roman"/>
          <w:b/>
          <w:i/>
          <w:color w:val="000000"/>
          <w:sz w:val="28"/>
          <w:lang w:val="ru-RU"/>
        </w:rPr>
        <w:t>Физическое совершенствование</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Физкультурно-оздоровительная деятельность.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Спортивно-оздоровительная деятельность.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Модуль «Спортивные игры».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Прикладно-ориентированная двигательная деятельность.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85C21" w:rsidRPr="00AA029D" w:rsidRDefault="00685C21">
      <w:pPr>
        <w:spacing w:after="0"/>
        <w:ind w:left="120"/>
        <w:rPr>
          <w:lang w:val="ru-RU"/>
        </w:rPr>
      </w:pPr>
      <w:bookmarkStart w:id="4" w:name="_Toc137510617"/>
      <w:bookmarkEnd w:id="4"/>
    </w:p>
    <w:p w:rsidR="00685C21" w:rsidRPr="00AA029D" w:rsidRDefault="00685C21">
      <w:pPr>
        <w:spacing w:after="0" w:line="264" w:lineRule="auto"/>
        <w:ind w:left="120"/>
        <w:jc w:val="both"/>
        <w:rPr>
          <w:lang w:val="ru-RU"/>
        </w:rPr>
      </w:pPr>
    </w:p>
    <w:p w:rsidR="00685C21" w:rsidRPr="00AA029D" w:rsidRDefault="0009216D">
      <w:pPr>
        <w:spacing w:after="0" w:line="264" w:lineRule="auto"/>
        <w:ind w:left="120"/>
        <w:jc w:val="both"/>
        <w:rPr>
          <w:lang w:val="ru-RU"/>
        </w:rPr>
      </w:pPr>
      <w:r w:rsidRPr="00AA029D">
        <w:rPr>
          <w:rFonts w:ascii="Times New Roman" w:hAnsi="Times New Roman"/>
          <w:b/>
          <w:color w:val="000000"/>
          <w:sz w:val="28"/>
          <w:lang w:val="ru-RU"/>
        </w:rPr>
        <w:t>11 КЛАСС</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Знания о физической культуре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Способы самостоятельной двигательной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AA029D">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Банные процедуры, их назначение и правила проведения, основные способы парения.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Физическое совершенствование</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Физкультурно-оздоровительная деятельность.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Спортивно-оздоровительная деятельность.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Модуль «Спортивные игры».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Прикладно-ориентированная двигательная деятельность.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Программа вариативного модуля «Базовая физическая подготовка».</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Общая физическая подготовка. </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Развитие силовых способностей</w:t>
      </w:r>
      <w:r w:rsidRPr="00AA029D">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Развитие скоростных способностей.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AA029D">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Развитие выносливости.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Развитие координации движений.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Развитие гибкости.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 xml:space="preserve">Специальная физическая подготовка. </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Модуль «Гимнастика»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AA029D">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Модуль «Лёгкая атлетика»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AA029D">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Модуль «Зимние виды спорта»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85C21" w:rsidRPr="00AA029D" w:rsidRDefault="0009216D">
      <w:pPr>
        <w:spacing w:after="0" w:line="264" w:lineRule="auto"/>
        <w:ind w:firstLine="600"/>
        <w:jc w:val="both"/>
        <w:rPr>
          <w:lang w:val="ru-RU"/>
        </w:rPr>
      </w:pPr>
      <w:r w:rsidRPr="00AA029D">
        <w:rPr>
          <w:rFonts w:ascii="Times New Roman" w:hAnsi="Times New Roman"/>
          <w:i/>
          <w:color w:val="000000"/>
          <w:sz w:val="28"/>
          <w:lang w:val="ru-RU"/>
        </w:rPr>
        <w:t>Модуль «Спортивные игры»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AA029D">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AA029D">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85C21" w:rsidRPr="00AA029D" w:rsidRDefault="00685C21">
      <w:pPr>
        <w:rPr>
          <w:lang w:val="ru-RU"/>
        </w:rPr>
        <w:sectPr w:rsidR="00685C21" w:rsidRPr="00AA029D">
          <w:pgSz w:w="11906" w:h="16383"/>
          <w:pgMar w:top="1134" w:right="850" w:bottom="1134" w:left="1701" w:header="720" w:footer="720" w:gutter="0"/>
          <w:cols w:space="720"/>
        </w:sectPr>
      </w:pPr>
    </w:p>
    <w:p w:rsidR="00685C21" w:rsidRPr="00AA029D" w:rsidRDefault="0009216D">
      <w:pPr>
        <w:spacing w:after="0" w:line="264" w:lineRule="auto"/>
        <w:ind w:left="120"/>
        <w:jc w:val="both"/>
        <w:rPr>
          <w:lang w:val="ru-RU"/>
        </w:rPr>
      </w:pPr>
      <w:bookmarkStart w:id="5" w:name="_Toc137548640"/>
      <w:bookmarkStart w:id="6" w:name="block-9579473"/>
      <w:bookmarkEnd w:id="3"/>
      <w:bookmarkEnd w:id="5"/>
      <w:r w:rsidRPr="00AA029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85C21" w:rsidRPr="00AA029D" w:rsidRDefault="00685C21">
      <w:pPr>
        <w:spacing w:after="0"/>
        <w:ind w:left="120"/>
        <w:rPr>
          <w:lang w:val="ru-RU"/>
        </w:rPr>
      </w:pPr>
      <w:bookmarkStart w:id="7" w:name="_Toc137548641"/>
      <w:bookmarkEnd w:id="7"/>
    </w:p>
    <w:p w:rsidR="00685C21" w:rsidRPr="00AA029D" w:rsidRDefault="0009216D">
      <w:pPr>
        <w:spacing w:after="0" w:line="264" w:lineRule="auto"/>
        <w:ind w:left="120"/>
        <w:jc w:val="both"/>
        <w:rPr>
          <w:lang w:val="ru-RU"/>
        </w:rPr>
      </w:pPr>
      <w:r w:rsidRPr="00AA029D">
        <w:rPr>
          <w:rFonts w:ascii="Times New Roman" w:hAnsi="Times New Roman"/>
          <w:b/>
          <w:color w:val="000000"/>
          <w:sz w:val="28"/>
          <w:lang w:val="ru-RU"/>
        </w:rPr>
        <w:t>ЛИЧНОСТНЫЕ РЕЗУЛЬТАТЫ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1) </w:t>
      </w:r>
      <w:r w:rsidRPr="00AA029D">
        <w:rPr>
          <w:rFonts w:ascii="Times New Roman" w:hAnsi="Times New Roman"/>
          <w:b/>
          <w:color w:val="000000"/>
          <w:sz w:val="28"/>
          <w:lang w:val="ru-RU"/>
        </w:rPr>
        <w:t>гражданского воспитания</w:t>
      </w:r>
      <w:r w:rsidRPr="00AA029D">
        <w:rPr>
          <w:rFonts w:ascii="Times New Roman" w:hAnsi="Times New Roman"/>
          <w:color w:val="000000"/>
          <w:sz w:val="28"/>
          <w:lang w:val="ru-RU"/>
        </w:rPr>
        <w:t>:</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готовность к гуманитарной и волонтёрской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2) </w:t>
      </w:r>
      <w:r w:rsidRPr="00AA029D">
        <w:rPr>
          <w:rFonts w:ascii="Times New Roman" w:hAnsi="Times New Roman"/>
          <w:b/>
          <w:color w:val="000000"/>
          <w:sz w:val="28"/>
          <w:lang w:val="ru-RU"/>
        </w:rPr>
        <w:t>патриотического воспитания</w:t>
      </w:r>
      <w:r w:rsidRPr="00AA029D">
        <w:rPr>
          <w:rFonts w:ascii="Times New Roman" w:hAnsi="Times New Roman"/>
          <w:color w:val="000000"/>
          <w:sz w:val="28"/>
          <w:lang w:val="ru-RU"/>
        </w:rPr>
        <w:t>:</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3) </w:t>
      </w:r>
      <w:r w:rsidRPr="00AA029D">
        <w:rPr>
          <w:rFonts w:ascii="Times New Roman" w:hAnsi="Times New Roman"/>
          <w:b/>
          <w:color w:val="000000"/>
          <w:sz w:val="28"/>
          <w:lang w:val="ru-RU"/>
        </w:rPr>
        <w:t>духовно-нравственного воспитания</w:t>
      </w:r>
      <w:r w:rsidRPr="00AA029D">
        <w:rPr>
          <w:rFonts w:ascii="Times New Roman" w:hAnsi="Times New Roman"/>
          <w:color w:val="000000"/>
          <w:sz w:val="28"/>
          <w:lang w:val="ru-RU"/>
        </w:rPr>
        <w:t>:</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осознание духовных ценностей российского народа;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сформированность нравственного сознания, этического поведения;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осознание личного вклада в построение устойчивого будущего;</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4) </w:t>
      </w:r>
      <w:r w:rsidRPr="00AA029D">
        <w:rPr>
          <w:rFonts w:ascii="Times New Roman" w:hAnsi="Times New Roman"/>
          <w:b/>
          <w:color w:val="000000"/>
          <w:sz w:val="28"/>
          <w:lang w:val="ru-RU"/>
        </w:rPr>
        <w:t>эстетического воспитания</w:t>
      </w:r>
      <w:r w:rsidRPr="00AA029D">
        <w:rPr>
          <w:rFonts w:ascii="Times New Roman" w:hAnsi="Times New Roman"/>
          <w:color w:val="000000"/>
          <w:sz w:val="28"/>
          <w:lang w:val="ru-RU"/>
        </w:rPr>
        <w:t>:</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5) </w:t>
      </w:r>
      <w:r w:rsidRPr="00AA029D">
        <w:rPr>
          <w:rFonts w:ascii="Times New Roman" w:hAnsi="Times New Roman"/>
          <w:b/>
          <w:color w:val="000000"/>
          <w:sz w:val="28"/>
          <w:lang w:val="ru-RU"/>
        </w:rPr>
        <w:t>физического воспитания</w:t>
      </w:r>
      <w:r w:rsidRPr="00AA029D">
        <w:rPr>
          <w:rFonts w:ascii="Times New Roman" w:hAnsi="Times New Roman"/>
          <w:color w:val="000000"/>
          <w:sz w:val="28"/>
          <w:lang w:val="ru-RU"/>
        </w:rPr>
        <w:t>:</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потребность в физическом совершенствовании, занятиях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спортивно-оздоровительной деятельностью;</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6) </w:t>
      </w:r>
      <w:r w:rsidRPr="00AA029D">
        <w:rPr>
          <w:rFonts w:ascii="Times New Roman" w:hAnsi="Times New Roman"/>
          <w:b/>
          <w:color w:val="000000"/>
          <w:sz w:val="28"/>
          <w:lang w:val="ru-RU"/>
        </w:rPr>
        <w:t>трудового воспитания</w:t>
      </w:r>
      <w:r w:rsidRPr="00AA029D">
        <w:rPr>
          <w:rFonts w:ascii="Times New Roman" w:hAnsi="Times New Roman"/>
          <w:color w:val="000000"/>
          <w:sz w:val="28"/>
          <w:lang w:val="ru-RU"/>
        </w:rPr>
        <w:t>:</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готовность к труду, осознание приобретённых умений и навыков, трудолюбие;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7) </w:t>
      </w:r>
      <w:r w:rsidRPr="00AA029D">
        <w:rPr>
          <w:rFonts w:ascii="Times New Roman" w:hAnsi="Times New Roman"/>
          <w:b/>
          <w:color w:val="000000"/>
          <w:sz w:val="28"/>
          <w:lang w:val="ru-RU"/>
        </w:rPr>
        <w:t>экологического воспитания</w:t>
      </w:r>
      <w:r w:rsidRPr="00AA029D">
        <w:rPr>
          <w:rFonts w:ascii="Times New Roman" w:hAnsi="Times New Roman"/>
          <w:color w:val="000000"/>
          <w:sz w:val="28"/>
          <w:lang w:val="ru-RU"/>
        </w:rPr>
        <w:t>:</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активное неприятие действий, приносящих вред окружающей среде;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расширение опыта деятельности экологической направленности.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8) </w:t>
      </w:r>
      <w:r w:rsidRPr="00AA029D">
        <w:rPr>
          <w:rFonts w:ascii="Times New Roman" w:hAnsi="Times New Roman"/>
          <w:b/>
          <w:color w:val="000000"/>
          <w:sz w:val="28"/>
          <w:lang w:val="ru-RU"/>
        </w:rPr>
        <w:t>ценности научного познания</w:t>
      </w:r>
      <w:r w:rsidRPr="00AA029D">
        <w:rPr>
          <w:rFonts w:ascii="Times New Roman" w:hAnsi="Times New Roman"/>
          <w:color w:val="000000"/>
          <w:sz w:val="28"/>
          <w:lang w:val="ru-RU"/>
        </w:rPr>
        <w:t>:</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85C21" w:rsidRPr="00AA029D" w:rsidRDefault="00685C21">
      <w:pPr>
        <w:spacing w:after="0"/>
        <w:ind w:left="120"/>
        <w:rPr>
          <w:lang w:val="ru-RU"/>
        </w:rPr>
      </w:pPr>
      <w:bookmarkStart w:id="8" w:name="_Toc137510620"/>
      <w:bookmarkEnd w:id="8"/>
    </w:p>
    <w:p w:rsidR="00685C21" w:rsidRPr="00AA029D" w:rsidRDefault="00685C21">
      <w:pPr>
        <w:spacing w:after="0" w:line="264" w:lineRule="auto"/>
        <w:ind w:left="120"/>
        <w:jc w:val="both"/>
        <w:rPr>
          <w:lang w:val="ru-RU"/>
        </w:rPr>
      </w:pPr>
    </w:p>
    <w:p w:rsidR="00685C21" w:rsidRPr="00AA029D" w:rsidRDefault="0009216D">
      <w:pPr>
        <w:spacing w:after="0" w:line="264" w:lineRule="auto"/>
        <w:ind w:left="120"/>
        <w:jc w:val="both"/>
        <w:rPr>
          <w:lang w:val="ru-RU"/>
        </w:rPr>
      </w:pPr>
      <w:r w:rsidRPr="00AA029D">
        <w:rPr>
          <w:rFonts w:ascii="Times New Roman" w:hAnsi="Times New Roman"/>
          <w:b/>
          <w:color w:val="000000"/>
          <w:sz w:val="28"/>
          <w:lang w:val="ru-RU"/>
        </w:rPr>
        <w:t>МЕТАПРЕДМЕТНЫЕ РЕЗУЛЬТАТЫ</w:t>
      </w:r>
    </w:p>
    <w:p w:rsidR="00685C21" w:rsidRPr="00AA029D" w:rsidRDefault="0009216D">
      <w:pPr>
        <w:spacing w:after="0" w:line="264" w:lineRule="auto"/>
        <w:ind w:firstLine="600"/>
        <w:jc w:val="both"/>
        <w:rPr>
          <w:lang w:val="ru-RU"/>
        </w:rPr>
      </w:pPr>
      <w:bookmarkStart w:id="9" w:name="_Toc134720971"/>
      <w:bookmarkEnd w:id="9"/>
      <w:r w:rsidRPr="00AA029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85C21" w:rsidRPr="00AA029D" w:rsidRDefault="0009216D">
      <w:pPr>
        <w:spacing w:after="0" w:line="264" w:lineRule="auto"/>
        <w:ind w:left="120"/>
        <w:jc w:val="both"/>
        <w:rPr>
          <w:lang w:val="ru-RU"/>
        </w:rPr>
      </w:pPr>
      <w:r w:rsidRPr="00AA029D">
        <w:rPr>
          <w:rFonts w:ascii="Times New Roman" w:hAnsi="Times New Roman"/>
          <w:b/>
          <w:color w:val="000000"/>
          <w:sz w:val="28"/>
          <w:lang w:val="ru-RU"/>
        </w:rPr>
        <w:t>Познавательные универсальные учебные действия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У обучающегося будут сформированы </w:t>
      </w:r>
      <w:r w:rsidRPr="00AA029D">
        <w:rPr>
          <w:rFonts w:ascii="Times New Roman" w:hAnsi="Times New Roman"/>
          <w:i/>
          <w:color w:val="000000"/>
          <w:sz w:val="28"/>
          <w:lang w:val="ru-RU"/>
        </w:rPr>
        <w:t>следующие базовые логические действия</w:t>
      </w:r>
      <w:r w:rsidRPr="00AA029D">
        <w:rPr>
          <w:rFonts w:ascii="Times New Roman" w:hAnsi="Times New Roman"/>
          <w:color w:val="000000"/>
          <w:sz w:val="28"/>
          <w:lang w:val="ru-RU"/>
        </w:rPr>
        <w:t xml:space="preserve"> как часть познавательных универсальных учебных действий: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определять цели деятельности, задавать параметры и критерии их достижения;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выявлять закономерности и противоречия в рассматриваемых явлениях;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развивать креативное мышление при решении жизненных проблем.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У обучающегося будут сформированы следующие </w:t>
      </w:r>
      <w:r w:rsidRPr="00AA029D">
        <w:rPr>
          <w:rFonts w:ascii="Times New Roman" w:hAnsi="Times New Roman"/>
          <w:i/>
          <w:color w:val="000000"/>
          <w:sz w:val="28"/>
          <w:lang w:val="ru-RU"/>
        </w:rPr>
        <w:t>базовые исследовательские действия</w:t>
      </w:r>
      <w:r w:rsidRPr="00AA029D">
        <w:rPr>
          <w:rFonts w:ascii="Times New Roman" w:hAnsi="Times New Roman"/>
          <w:color w:val="000000"/>
          <w:sz w:val="28"/>
          <w:lang w:val="ru-RU"/>
        </w:rPr>
        <w:t xml:space="preserve"> как часть познавательных универсальных учебных действий: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давать оценку новым ситуациям, оценивать приобретённый опыт;</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уметь интегрировать знания из разных предметных областей;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У обучающегося будут сформированы следующие </w:t>
      </w:r>
      <w:r w:rsidRPr="00AA029D">
        <w:rPr>
          <w:rFonts w:ascii="Times New Roman" w:hAnsi="Times New Roman"/>
          <w:i/>
          <w:color w:val="000000"/>
          <w:sz w:val="28"/>
          <w:lang w:val="ru-RU"/>
        </w:rPr>
        <w:t>умения работать с информацией</w:t>
      </w:r>
      <w:r w:rsidRPr="00AA029D">
        <w:rPr>
          <w:rFonts w:ascii="Times New Roman" w:hAnsi="Times New Roman"/>
          <w:color w:val="000000"/>
          <w:sz w:val="28"/>
          <w:lang w:val="ru-RU"/>
        </w:rPr>
        <w:t xml:space="preserve"> как часть познавательных универсальных учебных действий: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AA029D">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85C21" w:rsidRPr="00AA029D" w:rsidRDefault="0009216D">
      <w:pPr>
        <w:spacing w:after="0" w:line="264" w:lineRule="auto"/>
        <w:ind w:left="120"/>
        <w:jc w:val="both"/>
        <w:rPr>
          <w:lang w:val="ru-RU"/>
        </w:rPr>
      </w:pPr>
      <w:r w:rsidRPr="00AA029D">
        <w:rPr>
          <w:rFonts w:ascii="Times New Roman" w:hAnsi="Times New Roman"/>
          <w:b/>
          <w:color w:val="000000"/>
          <w:sz w:val="28"/>
          <w:lang w:val="ru-RU"/>
        </w:rPr>
        <w:t>Коммуникативные универсальные учебные действия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осуществлять коммуникации во всех сферах жизни;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владеть различными способами общения и взаимодействия;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аргументированно вести диалог, уметь смягчать конфликтные ситуации;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85C21" w:rsidRPr="00AA029D" w:rsidRDefault="0009216D">
      <w:pPr>
        <w:spacing w:after="0" w:line="264" w:lineRule="auto"/>
        <w:ind w:left="120"/>
        <w:jc w:val="both"/>
        <w:rPr>
          <w:lang w:val="ru-RU"/>
        </w:rPr>
      </w:pPr>
      <w:r w:rsidRPr="00AA029D">
        <w:rPr>
          <w:rFonts w:ascii="Times New Roman" w:hAnsi="Times New Roman"/>
          <w:b/>
          <w:color w:val="000000"/>
          <w:sz w:val="28"/>
          <w:lang w:val="ru-RU"/>
        </w:rPr>
        <w:t>Регулятивные универсальные учебные действия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У обучающегося будут сформированы следующие умения </w:t>
      </w:r>
      <w:r w:rsidRPr="00AA029D">
        <w:rPr>
          <w:rFonts w:ascii="Times New Roman" w:hAnsi="Times New Roman"/>
          <w:i/>
          <w:color w:val="000000"/>
          <w:sz w:val="28"/>
          <w:lang w:val="ru-RU"/>
        </w:rPr>
        <w:t>самоорганизации</w:t>
      </w:r>
      <w:r w:rsidRPr="00AA029D">
        <w:rPr>
          <w:rFonts w:ascii="Times New Roman" w:hAnsi="Times New Roman"/>
          <w:color w:val="000000"/>
          <w:sz w:val="28"/>
          <w:lang w:val="ru-RU"/>
        </w:rPr>
        <w:t xml:space="preserve"> как часть регулятивных универсальных учебных действий: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давать оценку новым ситуациям;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расширять рамки учебного предмета на основе личных предпочтений;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делать осознанный выбор, аргументировать его, брать ответственность за решение;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оценивать приобретённый опыт;</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постоянно повышать свой образовательный и культурный уровень;</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У обучающегося будут сформированы следующие умения </w:t>
      </w:r>
      <w:r w:rsidRPr="00AA029D">
        <w:rPr>
          <w:rFonts w:ascii="Times New Roman" w:hAnsi="Times New Roman"/>
          <w:i/>
          <w:color w:val="000000"/>
          <w:sz w:val="28"/>
          <w:lang w:val="ru-RU"/>
        </w:rPr>
        <w:t>самоконтроля, принятия себя и других</w:t>
      </w:r>
      <w:r w:rsidRPr="00AA029D">
        <w:rPr>
          <w:rFonts w:ascii="Times New Roman" w:hAnsi="Times New Roman"/>
          <w:color w:val="000000"/>
          <w:sz w:val="28"/>
          <w:lang w:val="ru-RU"/>
        </w:rPr>
        <w:t xml:space="preserve"> как часть регулятивных универсальных учебных действий: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уметь оценивать риски и своевременно принимать решения по их снижению;</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принимать мотивы и аргументы других при анализе результатов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принимать себя, понимая свои недостатки и достоинства;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принимать мотивы и аргументы других при анализе результатов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признавать своё право и право других на ошибки;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развивать способность понимать мир с позиции другого человека.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У обучающегося будут сформированы следующие умения </w:t>
      </w:r>
      <w:r w:rsidRPr="00AA029D">
        <w:rPr>
          <w:rFonts w:ascii="Times New Roman" w:hAnsi="Times New Roman"/>
          <w:i/>
          <w:color w:val="000000"/>
          <w:sz w:val="28"/>
          <w:lang w:val="ru-RU"/>
        </w:rPr>
        <w:t>совместной деятельности</w:t>
      </w:r>
      <w:r w:rsidRPr="00AA029D">
        <w:rPr>
          <w:rFonts w:ascii="Times New Roman" w:hAnsi="Times New Roman"/>
          <w:color w:val="000000"/>
          <w:sz w:val="28"/>
          <w:lang w:val="ru-RU"/>
        </w:rPr>
        <w:t xml:space="preserve"> как часть коммуникативных универсальных учебных действий: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понимать и использовать преимущества командной и индивидуальной работы;</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85C21" w:rsidRPr="00AA029D" w:rsidRDefault="00685C21">
      <w:pPr>
        <w:spacing w:after="0"/>
        <w:ind w:left="120"/>
        <w:rPr>
          <w:lang w:val="ru-RU"/>
        </w:rPr>
      </w:pPr>
      <w:bookmarkStart w:id="10" w:name="_Toc137510621"/>
      <w:bookmarkEnd w:id="10"/>
    </w:p>
    <w:p w:rsidR="00685C21" w:rsidRPr="00AA029D" w:rsidRDefault="00685C21">
      <w:pPr>
        <w:spacing w:after="0" w:line="264" w:lineRule="auto"/>
        <w:ind w:left="120"/>
        <w:jc w:val="both"/>
        <w:rPr>
          <w:lang w:val="ru-RU"/>
        </w:rPr>
      </w:pPr>
    </w:p>
    <w:p w:rsidR="00685C21" w:rsidRPr="00AA029D" w:rsidRDefault="0009216D">
      <w:pPr>
        <w:spacing w:after="0" w:line="264" w:lineRule="auto"/>
        <w:ind w:left="120"/>
        <w:jc w:val="both"/>
        <w:rPr>
          <w:lang w:val="ru-RU"/>
        </w:rPr>
      </w:pPr>
      <w:r w:rsidRPr="00AA029D">
        <w:rPr>
          <w:rFonts w:ascii="Times New Roman" w:hAnsi="Times New Roman"/>
          <w:b/>
          <w:color w:val="000000"/>
          <w:sz w:val="28"/>
          <w:lang w:val="ru-RU"/>
        </w:rPr>
        <w:t>ПРЕДМЕТНЫЕ РЕЗУЛЬТАТЫ</w:t>
      </w:r>
    </w:p>
    <w:p w:rsidR="00685C21" w:rsidRPr="00AA029D" w:rsidRDefault="0009216D">
      <w:pPr>
        <w:spacing w:after="0" w:line="264" w:lineRule="auto"/>
        <w:ind w:left="120"/>
        <w:jc w:val="both"/>
        <w:rPr>
          <w:lang w:val="ru-RU"/>
        </w:rPr>
      </w:pPr>
      <w:r w:rsidRPr="00AA029D">
        <w:rPr>
          <w:rFonts w:ascii="Times New Roman" w:hAnsi="Times New Roman"/>
          <w:color w:val="000000"/>
          <w:sz w:val="28"/>
          <w:lang w:val="ru-RU"/>
        </w:rPr>
        <w:t xml:space="preserve">К концу обучения </w:t>
      </w:r>
      <w:r w:rsidRPr="00AA029D">
        <w:rPr>
          <w:rFonts w:ascii="Times New Roman" w:hAnsi="Times New Roman"/>
          <w:b/>
          <w:i/>
          <w:color w:val="000000"/>
          <w:sz w:val="28"/>
          <w:lang w:val="ru-RU"/>
        </w:rPr>
        <w:t>в 10 классе</w:t>
      </w:r>
      <w:r w:rsidRPr="00AA029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 xml:space="preserve">Раздел «Знания о физической культуре»: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AA029D">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Раздел «Организация самостоятельных занятий»: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Раздел «Физическое совершенствование»: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85C21" w:rsidRPr="00AA029D" w:rsidRDefault="00685C21">
      <w:pPr>
        <w:spacing w:after="0" w:line="264" w:lineRule="auto"/>
        <w:ind w:left="120"/>
        <w:jc w:val="both"/>
        <w:rPr>
          <w:lang w:val="ru-RU"/>
        </w:rPr>
      </w:pPr>
    </w:p>
    <w:p w:rsidR="00685C21" w:rsidRPr="00AA029D" w:rsidRDefault="0009216D">
      <w:pPr>
        <w:spacing w:after="0" w:line="264" w:lineRule="auto"/>
        <w:ind w:left="120"/>
        <w:jc w:val="both"/>
        <w:rPr>
          <w:lang w:val="ru-RU"/>
        </w:rPr>
      </w:pPr>
      <w:r w:rsidRPr="00AA029D">
        <w:rPr>
          <w:rFonts w:ascii="Times New Roman" w:hAnsi="Times New Roman"/>
          <w:color w:val="000000"/>
          <w:sz w:val="28"/>
          <w:lang w:val="ru-RU"/>
        </w:rPr>
        <w:t xml:space="preserve">К концу обучения </w:t>
      </w:r>
      <w:r w:rsidRPr="00AA029D">
        <w:rPr>
          <w:rFonts w:ascii="Times New Roman" w:hAnsi="Times New Roman"/>
          <w:b/>
          <w:i/>
          <w:color w:val="000000"/>
          <w:sz w:val="28"/>
          <w:lang w:val="ru-RU"/>
        </w:rPr>
        <w:t>в 11 классе</w:t>
      </w:r>
      <w:r w:rsidRPr="00AA029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lastRenderedPageBreak/>
        <w:t xml:space="preserve">Раздел «Знания о физической культуре»: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Раздел «Организация самостоятельных занятий»:</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85C21" w:rsidRPr="00AA029D" w:rsidRDefault="0009216D">
      <w:pPr>
        <w:spacing w:after="0" w:line="264" w:lineRule="auto"/>
        <w:ind w:firstLine="600"/>
        <w:jc w:val="both"/>
        <w:rPr>
          <w:lang w:val="ru-RU"/>
        </w:rPr>
      </w:pPr>
      <w:r w:rsidRPr="00AA029D">
        <w:rPr>
          <w:rFonts w:ascii="Times New Roman" w:hAnsi="Times New Roman"/>
          <w:b/>
          <w:i/>
          <w:color w:val="000000"/>
          <w:sz w:val="28"/>
          <w:lang w:val="ru-RU"/>
        </w:rPr>
        <w:t>Раздел «Физическое совершенствование»:</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85C21" w:rsidRPr="00AA029D" w:rsidRDefault="0009216D">
      <w:pPr>
        <w:spacing w:after="0" w:line="264" w:lineRule="auto"/>
        <w:ind w:firstLine="600"/>
        <w:jc w:val="both"/>
        <w:rPr>
          <w:lang w:val="ru-RU"/>
        </w:rPr>
      </w:pPr>
      <w:r w:rsidRPr="00AA029D">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85C21" w:rsidRPr="00AA029D" w:rsidRDefault="00685C21">
      <w:pPr>
        <w:rPr>
          <w:lang w:val="ru-RU"/>
        </w:rPr>
        <w:sectPr w:rsidR="00685C21" w:rsidRPr="00AA029D">
          <w:pgSz w:w="11906" w:h="16383"/>
          <w:pgMar w:top="1134" w:right="850" w:bottom="1134" w:left="1701" w:header="720" w:footer="720" w:gutter="0"/>
          <w:cols w:space="720"/>
        </w:sectPr>
      </w:pPr>
    </w:p>
    <w:p w:rsidR="00685C21" w:rsidRDefault="0009216D">
      <w:pPr>
        <w:spacing w:after="0"/>
        <w:ind w:left="120"/>
      </w:pPr>
      <w:bookmarkStart w:id="11" w:name="block-9579472"/>
      <w:bookmarkEnd w:id="6"/>
      <w:r w:rsidRPr="00AA029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5C21" w:rsidRDefault="000921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685C21">
        <w:trPr>
          <w:trHeight w:val="144"/>
          <w:tblCellSpacing w:w="20" w:type="nil"/>
        </w:trPr>
        <w:tc>
          <w:tcPr>
            <w:tcW w:w="688"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 п/п </w:t>
            </w:r>
          </w:p>
          <w:p w:rsidR="00685C21" w:rsidRDefault="00685C21">
            <w:pPr>
              <w:spacing w:after="0"/>
              <w:ind w:left="135"/>
            </w:pPr>
          </w:p>
        </w:tc>
        <w:tc>
          <w:tcPr>
            <w:tcW w:w="2816"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Наименование разделов и тем программы </w:t>
            </w:r>
          </w:p>
          <w:p w:rsidR="00685C21" w:rsidRDefault="00685C21">
            <w:pPr>
              <w:spacing w:after="0"/>
              <w:ind w:left="135"/>
            </w:pPr>
          </w:p>
        </w:tc>
        <w:tc>
          <w:tcPr>
            <w:tcW w:w="0" w:type="auto"/>
            <w:gridSpan w:val="2"/>
            <w:tcMar>
              <w:top w:w="50" w:type="dxa"/>
              <w:left w:w="100" w:type="dxa"/>
            </w:tcMar>
            <w:vAlign w:val="center"/>
          </w:tcPr>
          <w:p w:rsidR="00685C21" w:rsidRDefault="0009216D">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Электронные (цифровые) образовательные ресурсы </w:t>
            </w:r>
          </w:p>
          <w:p w:rsidR="00685C21" w:rsidRDefault="00685C21">
            <w:pPr>
              <w:spacing w:after="0"/>
              <w:ind w:left="135"/>
            </w:pPr>
          </w:p>
        </w:tc>
      </w:tr>
      <w:tr w:rsidR="00685C21">
        <w:trPr>
          <w:trHeight w:val="144"/>
          <w:tblCellSpacing w:w="20" w:type="nil"/>
        </w:trPr>
        <w:tc>
          <w:tcPr>
            <w:tcW w:w="0" w:type="auto"/>
            <w:vMerge/>
            <w:tcBorders>
              <w:top w:val="nil"/>
            </w:tcBorders>
            <w:tcMar>
              <w:top w:w="50" w:type="dxa"/>
              <w:left w:w="100" w:type="dxa"/>
            </w:tcMar>
          </w:tcPr>
          <w:p w:rsidR="00685C21" w:rsidRDefault="00685C21"/>
        </w:tc>
        <w:tc>
          <w:tcPr>
            <w:tcW w:w="0" w:type="auto"/>
            <w:vMerge/>
            <w:tcBorders>
              <w:top w:val="nil"/>
            </w:tcBorders>
            <w:tcMar>
              <w:top w:w="50" w:type="dxa"/>
              <w:left w:w="100" w:type="dxa"/>
            </w:tcMar>
          </w:tcPr>
          <w:p w:rsidR="00685C21" w:rsidRDefault="00685C21"/>
        </w:tc>
        <w:tc>
          <w:tcPr>
            <w:tcW w:w="1322" w:type="dxa"/>
            <w:tcMar>
              <w:top w:w="50" w:type="dxa"/>
              <w:left w:w="100" w:type="dxa"/>
            </w:tcMar>
            <w:vAlign w:val="center"/>
          </w:tcPr>
          <w:p w:rsidR="00685C21" w:rsidRDefault="0009216D">
            <w:pPr>
              <w:spacing w:after="0"/>
              <w:ind w:left="135"/>
            </w:pPr>
            <w:r>
              <w:rPr>
                <w:rFonts w:ascii="Times New Roman" w:hAnsi="Times New Roman"/>
                <w:b/>
                <w:color w:val="000000"/>
                <w:sz w:val="24"/>
              </w:rPr>
              <w:t xml:space="preserve">Всего </w:t>
            </w:r>
          </w:p>
          <w:p w:rsidR="00685C21" w:rsidRDefault="00685C21">
            <w:pPr>
              <w:spacing w:after="0"/>
              <w:ind w:left="135"/>
            </w:pPr>
          </w:p>
        </w:tc>
        <w:tc>
          <w:tcPr>
            <w:tcW w:w="2101" w:type="dxa"/>
            <w:tcMar>
              <w:top w:w="50" w:type="dxa"/>
              <w:left w:w="100" w:type="dxa"/>
            </w:tcMar>
            <w:vAlign w:val="center"/>
          </w:tcPr>
          <w:p w:rsidR="00685C21" w:rsidRDefault="0009216D">
            <w:pPr>
              <w:spacing w:after="0"/>
              <w:ind w:left="135"/>
            </w:pPr>
            <w:r>
              <w:rPr>
                <w:rFonts w:ascii="Times New Roman" w:hAnsi="Times New Roman"/>
                <w:b/>
                <w:color w:val="000000"/>
                <w:sz w:val="24"/>
              </w:rPr>
              <w:t xml:space="preserve">Контрольные работы </w:t>
            </w:r>
          </w:p>
          <w:p w:rsidR="00685C21" w:rsidRDefault="00685C21">
            <w:pPr>
              <w:spacing w:after="0"/>
              <w:ind w:left="135"/>
            </w:pPr>
          </w:p>
        </w:tc>
        <w:tc>
          <w:tcPr>
            <w:tcW w:w="0" w:type="auto"/>
            <w:vMerge/>
            <w:tcBorders>
              <w:top w:val="nil"/>
            </w:tcBorders>
            <w:tcMar>
              <w:top w:w="50" w:type="dxa"/>
              <w:left w:w="100" w:type="dxa"/>
            </w:tcMar>
          </w:tcPr>
          <w:p w:rsidR="00685C21" w:rsidRDefault="00685C21"/>
        </w:tc>
      </w:tr>
      <w:tr w:rsidR="00685C21" w:rsidRPr="00FE5937">
        <w:trPr>
          <w:trHeight w:val="144"/>
          <w:tblCellSpacing w:w="20" w:type="nil"/>
        </w:trPr>
        <w:tc>
          <w:tcPr>
            <w:tcW w:w="0" w:type="auto"/>
            <w:gridSpan w:val="5"/>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b/>
                <w:color w:val="000000"/>
                <w:sz w:val="24"/>
                <w:lang w:val="ru-RU"/>
              </w:rPr>
              <w:t>Раздел 1.</w:t>
            </w:r>
            <w:r w:rsidRPr="00AA029D">
              <w:rPr>
                <w:rFonts w:ascii="Times New Roman" w:hAnsi="Times New Roman"/>
                <w:color w:val="000000"/>
                <w:sz w:val="24"/>
                <w:lang w:val="ru-RU"/>
              </w:rPr>
              <w:t xml:space="preserve"> </w:t>
            </w:r>
            <w:r w:rsidRPr="00AA029D">
              <w:rPr>
                <w:rFonts w:ascii="Times New Roman" w:hAnsi="Times New Roman"/>
                <w:b/>
                <w:color w:val="000000"/>
                <w:sz w:val="24"/>
                <w:lang w:val="ru-RU"/>
              </w:rPr>
              <w:t>Знания о физической культуре</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1.1</w:t>
            </w:r>
          </w:p>
        </w:tc>
        <w:tc>
          <w:tcPr>
            <w:tcW w:w="2816"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Физическая культура как социальное явление</w:t>
            </w:r>
          </w:p>
        </w:tc>
        <w:tc>
          <w:tcPr>
            <w:tcW w:w="132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1.2</w:t>
            </w:r>
          </w:p>
        </w:tc>
        <w:tc>
          <w:tcPr>
            <w:tcW w:w="2816"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Физическая культура как средство укрепления здоровья человека</w:t>
            </w:r>
          </w:p>
        </w:tc>
        <w:tc>
          <w:tcPr>
            <w:tcW w:w="132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85C21" w:rsidRDefault="00685C21"/>
        </w:tc>
      </w:tr>
      <w:tr w:rsidR="00685C21" w:rsidRPr="00FE5937">
        <w:trPr>
          <w:trHeight w:val="144"/>
          <w:tblCellSpacing w:w="20" w:type="nil"/>
        </w:trPr>
        <w:tc>
          <w:tcPr>
            <w:tcW w:w="0" w:type="auto"/>
            <w:gridSpan w:val="5"/>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b/>
                <w:color w:val="000000"/>
                <w:sz w:val="24"/>
                <w:lang w:val="ru-RU"/>
              </w:rPr>
              <w:t>Раздел 2.</w:t>
            </w:r>
            <w:r w:rsidRPr="00AA029D">
              <w:rPr>
                <w:rFonts w:ascii="Times New Roman" w:hAnsi="Times New Roman"/>
                <w:color w:val="000000"/>
                <w:sz w:val="24"/>
                <w:lang w:val="ru-RU"/>
              </w:rPr>
              <w:t xml:space="preserve"> </w:t>
            </w:r>
            <w:r w:rsidRPr="00AA029D">
              <w:rPr>
                <w:rFonts w:ascii="Times New Roman" w:hAnsi="Times New Roman"/>
                <w:b/>
                <w:color w:val="000000"/>
                <w:sz w:val="24"/>
                <w:lang w:val="ru-RU"/>
              </w:rPr>
              <w:t>Способы самостоятельной двигательной деятельности</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2.1</w:t>
            </w:r>
          </w:p>
        </w:tc>
        <w:tc>
          <w:tcPr>
            <w:tcW w:w="2816"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32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685C21" w:rsidRDefault="00685C21"/>
        </w:tc>
      </w:tr>
      <w:tr w:rsidR="00685C21">
        <w:trPr>
          <w:trHeight w:val="144"/>
          <w:tblCellSpacing w:w="20" w:type="nil"/>
        </w:trPr>
        <w:tc>
          <w:tcPr>
            <w:tcW w:w="0" w:type="auto"/>
            <w:gridSpan w:val="5"/>
            <w:tcMar>
              <w:top w:w="50" w:type="dxa"/>
              <w:left w:w="100" w:type="dxa"/>
            </w:tcMar>
            <w:vAlign w:val="center"/>
          </w:tcPr>
          <w:p w:rsidR="00685C21" w:rsidRDefault="0009216D">
            <w:pPr>
              <w:spacing w:after="0"/>
              <w:ind w:left="135"/>
            </w:pPr>
            <w:r>
              <w:rPr>
                <w:rFonts w:ascii="Times New Roman" w:hAnsi="Times New Roman"/>
                <w:b/>
                <w:color w:val="000000"/>
                <w:sz w:val="24"/>
              </w:rPr>
              <w:t>ФИЗИЧЕСКОЕ СОВЕРШЕНСТВОВАНИЕ</w:t>
            </w:r>
          </w:p>
        </w:tc>
      </w:tr>
      <w:tr w:rsidR="00685C21">
        <w:trPr>
          <w:trHeight w:val="144"/>
          <w:tblCellSpacing w:w="20" w:type="nil"/>
        </w:trPr>
        <w:tc>
          <w:tcPr>
            <w:tcW w:w="0" w:type="auto"/>
            <w:gridSpan w:val="5"/>
            <w:tcMar>
              <w:top w:w="50" w:type="dxa"/>
              <w:left w:w="100" w:type="dxa"/>
            </w:tcMar>
            <w:vAlign w:val="center"/>
          </w:tcPr>
          <w:p w:rsidR="00685C21" w:rsidRDefault="000921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1.1</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Физкультурно-оздоровительная деятельность</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685C21" w:rsidRDefault="00685C21"/>
        </w:tc>
      </w:tr>
      <w:tr w:rsidR="00685C21">
        <w:trPr>
          <w:trHeight w:val="144"/>
          <w:tblCellSpacing w:w="20" w:type="nil"/>
        </w:trPr>
        <w:tc>
          <w:tcPr>
            <w:tcW w:w="0" w:type="auto"/>
            <w:gridSpan w:val="5"/>
            <w:tcMar>
              <w:top w:w="50" w:type="dxa"/>
              <w:left w:w="100" w:type="dxa"/>
            </w:tcMar>
            <w:vAlign w:val="center"/>
          </w:tcPr>
          <w:p w:rsidR="00685C21" w:rsidRDefault="000921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2.1</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Модуль «Спортивные игры». Футбол</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2.2</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Модуль «Спортивные игры». Баскетбол</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Модуль «Спортивные игры». Волейбол</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rsidR="00685C21" w:rsidRDefault="00685C21"/>
        </w:tc>
      </w:tr>
      <w:tr w:rsidR="00685C21" w:rsidRPr="00FE5937">
        <w:trPr>
          <w:trHeight w:val="144"/>
          <w:tblCellSpacing w:w="20" w:type="nil"/>
        </w:trPr>
        <w:tc>
          <w:tcPr>
            <w:tcW w:w="0" w:type="auto"/>
            <w:gridSpan w:val="5"/>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b/>
                <w:color w:val="000000"/>
                <w:sz w:val="24"/>
                <w:lang w:val="ru-RU"/>
              </w:rPr>
              <w:t>Раздел 3.</w:t>
            </w:r>
            <w:r w:rsidRPr="00AA029D">
              <w:rPr>
                <w:rFonts w:ascii="Times New Roman" w:hAnsi="Times New Roman"/>
                <w:color w:val="000000"/>
                <w:sz w:val="24"/>
                <w:lang w:val="ru-RU"/>
              </w:rPr>
              <w:t xml:space="preserve"> </w:t>
            </w:r>
            <w:r w:rsidRPr="00AA029D">
              <w:rPr>
                <w:rFonts w:ascii="Times New Roman" w:hAnsi="Times New Roman"/>
                <w:b/>
                <w:color w:val="000000"/>
                <w:sz w:val="24"/>
                <w:lang w:val="ru-RU"/>
              </w:rPr>
              <w:t>Прикладно-ориентированная двигательная деятельность</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3.1</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Модуль «Плавательная подготовка»</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85C21" w:rsidRDefault="00685C21"/>
        </w:tc>
      </w:tr>
      <w:tr w:rsidR="00685C21" w:rsidRPr="00FE5937">
        <w:trPr>
          <w:trHeight w:val="144"/>
          <w:tblCellSpacing w:w="20" w:type="nil"/>
        </w:trPr>
        <w:tc>
          <w:tcPr>
            <w:tcW w:w="0" w:type="auto"/>
            <w:gridSpan w:val="5"/>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b/>
                <w:color w:val="000000"/>
                <w:sz w:val="24"/>
                <w:lang w:val="ru-RU"/>
              </w:rPr>
              <w:t>Раздел 4.</w:t>
            </w:r>
            <w:r w:rsidRPr="00AA029D">
              <w:rPr>
                <w:rFonts w:ascii="Times New Roman" w:hAnsi="Times New Roman"/>
                <w:color w:val="000000"/>
                <w:sz w:val="24"/>
                <w:lang w:val="ru-RU"/>
              </w:rPr>
              <w:t xml:space="preserve"> </w:t>
            </w:r>
            <w:r w:rsidRPr="00AA029D">
              <w:rPr>
                <w:rFonts w:ascii="Times New Roman" w:hAnsi="Times New Roman"/>
                <w:b/>
                <w:color w:val="000000"/>
                <w:sz w:val="24"/>
                <w:lang w:val="ru-RU"/>
              </w:rPr>
              <w:t>Модуль «Спортивная и физическая подготовка»</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4.1</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Спортивная подготовка</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4.2</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Базовая физическая подготовка</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85C21" w:rsidRDefault="00685C21"/>
        </w:tc>
      </w:tr>
      <w:tr w:rsidR="00685C21">
        <w:trPr>
          <w:trHeight w:val="144"/>
          <w:tblCellSpacing w:w="20" w:type="nil"/>
        </w:trPr>
        <w:tc>
          <w:tcPr>
            <w:tcW w:w="0" w:type="auto"/>
            <w:gridSpan w:val="2"/>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3611" w:type="dxa"/>
            <w:tcMar>
              <w:top w:w="50" w:type="dxa"/>
              <w:left w:w="100" w:type="dxa"/>
            </w:tcMar>
            <w:vAlign w:val="center"/>
          </w:tcPr>
          <w:p w:rsidR="00685C21" w:rsidRDefault="00685C21"/>
        </w:tc>
      </w:tr>
    </w:tbl>
    <w:p w:rsidR="00685C21" w:rsidRDefault="00685C21">
      <w:pPr>
        <w:sectPr w:rsidR="00685C21">
          <w:pgSz w:w="16383" w:h="11906" w:orient="landscape"/>
          <w:pgMar w:top="1134" w:right="850" w:bottom="1134" w:left="1701" w:header="720" w:footer="720" w:gutter="0"/>
          <w:cols w:space="720"/>
        </w:sectPr>
      </w:pPr>
    </w:p>
    <w:p w:rsidR="00685C21" w:rsidRDefault="000921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685C21">
        <w:trPr>
          <w:trHeight w:val="144"/>
          <w:tblCellSpacing w:w="20" w:type="nil"/>
        </w:trPr>
        <w:tc>
          <w:tcPr>
            <w:tcW w:w="688"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 п/п </w:t>
            </w:r>
          </w:p>
          <w:p w:rsidR="00685C21" w:rsidRDefault="00685C21">
            <w:pPr>
              <w:spacing w:after="0"/>
              <w:ind w:left="135"/>
            </w:pPr>
          </w:p>
        </w:tc>
        <w:tc>
          <w:tcPr>
            <w:tcW w:w="2816"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Наименование разделов и тем программы </w:t>
            </w:r>
          </w:p>
          <w:p w:rsidR="00685C21" w:rsidRDefault="00685C21">
            <w:pPr>
              <w:spacing w:after="0"/>
              <w:ind w:left="135"/>
            </w:pPr>
          </w:p>
        </w:tc>
        <w:tc>
          <w:tcPr>
            <w:tcW w:w="0" w:type="auto"/>
            <w:gridSpan w:val="2"/>
            <w:tcMar>
              <w:top w:w="50" w:type="dxa"/>
              <w:left w:w="100" w:type="dxa"/>
            </w:tcMar>
            <w:vAlign w:val="center"/>
          </w:tcPr>
          <w:p w:rsidR="00685C21" w:rsidRDefault="0009216D">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Электронные (цифровые) образовательные ресурсы </w:t>
            </w:r>
          </w:p>
          <w:p w:rsidR="00685C21" w:rsidRDefault="00685C21">
            <w:pPr>
              <w:spacing w:after="0"/>
              <w:ind w:left="135"/>
            </w:pPr>
          </w:p>
        </w:tc>
      </w:tr>
      <w:tr w:rsidR="00685C21">
        <w:trPr>
          <w:trHeight w:val="144"/>
          <w:tblCellSpacing w:w="20" w:type="nil"/>
        </w:trPr>
        <w:tc>
          <w:tcPr>
            <w:tcW w:w="0" w:type="auto"/>
            <w:vMerge/>
            <w:tcBorders>
              <w:top w:val="nil"/>
            </w:tcBorders>
            <w:tcMar>
              <w:top w:w="50" w:type="dxa"/>
              <w:left w:w="100" w:type="dxa"/>
            </w:tcMar>
          </w:tcPr>
          <w:p w:rsidR="00685C21" w:rsidRDefault="00685C21"/>
        </w:tc>
        <w:tc>
          <w:tcPr>
            <w:tcW w:w="0" w:type="auto"/>
            <w:vMerge/>
            <w:tcBorders>
              <w:top w:val="nil"/>
            </w:tcBorders>
            <w:tcMar>
              <w:top w:w="50" w:type="dxa"/>
              <w:left w:w="100" w:type="dxa"/>
            </w:tcMar>
          </w:tcPr>
          <w:p w:rsidR="00685C21" w:rsidRDefault="00685C21"/>
        </w:tc>
        <w:tc>
          <w:tcPr>
            <w:tcW w:w="1322" w:type="dxa"/>
            <w:tcMar>
              <w:top w:w="50" w:type="dxa"/>
              <w:left w:w="100" w:type="dxa"/>
            </w:tcMar>
            <w:vAlign w:val="center"/>
          </w:tcPr>
          <w:p w:rsidR="00685C21" w:rsidRDefault="0009216D">
            <w:pPr>
              <w:spacing w:after="0"/>
              <w:ind w:left="135"/>
            </w:pPr>
            <w:r>
              <w:rPr>
                <w:rFonts w:ascii="Times New Roman" w:hAnsi="Times New Roman"/>
                <w:b/>
                <w:color w:val="000000"/>
                <w:sz w:val="24"/>
              </w:rPr>
              <w:t xml:space="preserve">Всего </w:t>
            </w:r>
          </w:p>
          <w:p w:rsidR="00685C21" w:rsidRDefault="00685C21">
            <w:pPr>
              <w:spacing w:after="0"/>
              <w:ind w:left="135"/>
            </w:pPr>
          </w:p>
        </w:tc>
        <w:tc>
          <w:tcPr>
            <w:tcW w:w="2101" w:type="dxa"/>
            <w:tcMar>
              <w:top w:w="50" w:type="dxa"/>
              <w:left w:w="100" w:type="dxa"/>
            </w:tcMar>
            <w:vAlign w:val="center"/>
          </w:tcPr>
          <w:p w:rsidR="00685C21" w:rsidRDefault="0009216D">
            <w:pPr>
              <w:spacing w:after="0"/>
              <w:ind w:left="135"/>
            </w:pPr>
            <w:r>
              <w:rPr>
                <w:rFonts w:ascii="Times New Roman" w:hAnsi="Times New Roman"/>
                <w:b/>
                <w:color w:val="000000"/>
                <w:sz w:val="24"/>
              </w:rPr>
              <w:t xml:space="preserve">Контрольные работы </w:t>
            </w:r>
          </w:p>
          <w:p w:rsidR="00685C21" w:rsidRDefault="00685C21">
            <w:pPr>
              <w:spacing w:after="0"/>
              <w:ind w:left="135"/>
            </w:pPr>
          </w:p>
        </w:tc>
        <w:tc>
          <w:tcPr>
            <w:tcW w:w="0" w:type="auto"/>
            <w:vMerge/>
            <w:tcBorders>
              <w:top w:val="nil"/>
            </w:tcBorders>
            <w:tcMar>
              <w:top w:w="50" w:type="dxa"/>
              <w:left w:w="100" w:type="dxa"/>
            </w:tcMar>
          </w:tcPr>
          <w:p w:rsidR="00685C21" w:rsidRDefault="00685C21"/>
        </w:tc>
      </w:tr>
      <w:tr w:rsidR="00685C21" w:rsidRPr="00FE5937">
        <w:trPr>
          <w:trHeight w:val="144"/>
          <w:tblCellSpacing w:w="20" w:type="nil"/>
        </w:trPr>
        <w:tc>
          <w:tcPr>
            <w:tcW w:w="0" w:type="auto"/>
            <w:gridSpan w:val="5"/>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b/>
                <w:color w:val="000000"/>
                <w:sz w:val="24"/>
                <w:lang w:val="ru-RU"/>
              </w:rPr>
              <w:t>Раздел 1.</w:t>
            </w:r>
            <w:r w:rsidRPr="00AA029D">
              <w:rPr>
                <w:rFonts w:ascii="Times New Roman" w:hAnsi="Times New Roman"/>
                <w:color w:val="000000"/>
                <w:sz w:val="24"/>
                <w:lang w:val="ru-RU"/>
              </w:rPr>
              <w:t xml:space="preserve"> </w:t>
            </w:r>
            <w:r w:rsidRPr="00AA029D">
              <w:rPr>
                <w:rFonts w:ascii="Times New Roman" w:hAnsi="Times New Roman"/>
                <w:b/>
                <w:color w:val="000000"/>
                <w:sz w:val="24"/>
                <w:lang w:val="ru-RU"/>
              </w:rPr>
              <w:t>Знания о физической культуре</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1.1</w:t>
            </w:r>
          </w:p>
        </w:tc>
        <w:tc>
          <w:tcPr>
            <w:tcW w:w="2816"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Здоровый образ жизни современного человека</w:t>
            </w:r>
          </w:p>
        </w:tc>
        <w:tc>
          <w:tcPr>
            <w:tcW w:w="132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1.2</w:t>
            </w:r>
          </w:p>
        </w:tc>
        <w:tc>
          <w:tcPr>
            <w:tcW w:w="2816"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32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685C21" w:rsidRDefault="00685C21"/>
        </w:tc>
      </w:tr>
      <w:tr w:rsidR="00685C21" w:rsidRPr="00FE5937">
        <w:trPr>
          <w:trHeight w:val="144"/>
          <w:tblCellSpacing w:w="20" w:type="nil"/>
        </w:trPr>
        <w:tc>
          <w:tcPr>
            <w:tcW w:w="0" w:type="auto"/>
            <w:gridSpan w:val="5"/>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b/>
                <w:color w:val="000000"/>
                <w:sz w:val="24"/>
                <w:lang w:val="ru-RU"/>
              </w:rPr>
              <w:t>Раздел 2.</w:t>
            </w:r>
            <w:r w:rsidRPr="00AA029D">
              <w:rPr>
                <w:rFonts w:ascii="Times New Roman" w:hAnsi="Times New Roman"/>
                <w:color w:val="000000"/>
                <w:sz w:val="24"/>
                <w:lang w:val="ru-RU"/>
              </w:rPr>
              <w:t xml:space="preserve"> </w:t>
            </w:r>
            <w:r w:rsidRPr="00AA029D">
              <w:rPr>
                <w:rFonts w:ascii="Times New Roman" w:hAnsi="Times New Roman"/>
                <w:b/>
                <w:color w:val="000000"/>
                <w:sz w:val="24"/>
                <w:lang w:val="ru-RU"/>
              </w:rPr>
              <w:t>Способы самостоятельной двигательной деятельности</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2.1</w:t>
            </w:r>
          </w:p>
        </w:tc>
        <w:tc>
          <w:tcPr>
            <w:tcW w:w="2816"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32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2.2</w:t>
            </w:r>
          </w:p>
        </w:tc>
        <w:tc>
          <w:tcPr>
            <w:tcW w:w="2816"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32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85C21" w:rsidRDefault="00685C21"/>
        </w:tc>
      </w:tr>
      <w:tr w:rsidR="00685C21">
        <w:trPr>
          <w:trHeight w:val="144"/>
          <w:tblCellSpacing w:w="20" w:type="nil"/>
        </w:trPr>
        <w:tc>
          <w:tcPr>
            <w:tcW w:w="0" w:type="auto"/>
            <w:gridSpan w:val="5"/>
            <w:tcMar>
              <w:top w:w="50" w:type="dxa"/>
              <w:left w:w="100" w:type="dxa"/>
            </w:tcMar>
            <w:vAlign w:val="center"/>
          </w:tcPr>
          <w:p w:rsidR="00685C21" w:rsidRDefault="0009216D">
            <w:pPr>
              <w:spacing w:after="0"/>
              <w:ind w:left="135"/>
            </w:pPr>
            <w:r>
              <w:rPr>
                <w:rFonts w:ascii="Times New Roman" w:hAnsi="Times New Roman"/>
                <w:b/>
                <w:color w:val="000000"/>
                <w:sz w:val="24"/>
              </w:rPr>
              <w:t>ФИЗИЧЕСКОЕ СОВЕРШЕНСТВОВАНИЕ</w:t>
            </w:r>
          </w:p>
        </w:tc>
      </w:tr>
      <w:tr w:rsidR="00685C21">
        <w:trPr>
          <w:trHeight w:val="144"/>
          <w:tblCellSpacing w:w="20" w:type="nil"/>
        </w:trPr>
        <w:tc>
          <w:tcPr>
            <w:tcW w:w="0" w:type="auto"/>
            <w:gridSpan w:val="5"/>
            <w:tcMar>
              <w:top w:w="50" w:type="dxa"/>
              <w:left w:w="100" w:type="dxa"/>
            </w:tcMar>
            <w:vAlign w:val="center"/>
          </w:tcPr>
          <w:p w:rsidR="00685C21" w:rsidRDefault="000921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1.1</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Физкультурно-оздоровительная деятельность</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685C21" w:rsidRDefault="00685C21"/>
        </w:tc>
      </w:tr>
      <w:tr w:rsidR="00685C21">
        <w:trPr>
          <w:trHeight w:val="144"/>
          <w:tblCellSpacing w:w="20" w:type="nil"/>
        </w:trPr>
        <w:tc>
          <w:tcPr>
            <w:tcW w:w="0" w:type="auto"/>
            <w:gridSpan w:val="5"/>
            <w:tcMar>
              <w:top w:w="50" w:type="dxa"/>
              <w:left w:w="100" w:type="dxa"/>
            </w:tcMar>
            <w:vAlign w:val="center"/>
          </w:tcPr>
          <w:p w:rsidR="00685C21" w:rsidRDefault="000921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Модуль «Спортивные игры». Футбол</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2.2</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Модуль «Спортивные игры». Баскетбол</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2.3</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Модуль «Спортивные игры». Волейбол</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32 </w:t>
            </w:r>
          </w:p>
        </w:tc>
        <w:tc>
          <w:tcPr>
            <w:tcW w:w="0" w:type="auto"/>
            <w:gridSpan w:val="2"/>
            <w:tcMar>
              <w:top w:w="50" w:type="dxa"/>
              <w:left w:w="100" w:type="dxa"/>
            </w:tcMar>
            <w:vAlign w:val="center"/>
          </w:tcPr>
          <w:p w:rsidR="00685C21" w:rsidRDefault="00685C21"/>
        </w:tc>
      </w:tr>
      <w:tr w:rsidR="00685C21" w:rsidRPr="00FE5937">
        <w:trPr>
          <w:trHeight w:val="144"/>
          <w:tblCellSpacing w:w="20" w:type="nil"/>
        </w:trPr>
        <w:tc>
          <w:tcPr>
            <w:tcW w:w="0" w:type="auto"/>
            <w:gridSpan w:val="5"/>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b/>
                <w:color w:val="000000"/>
                <w:sz w:val="24"/>
                <w:lang w:val="ru-RU"/>
              </w:rPr>
              <w:t>Раздел 3.</w:t>
            </w:r>
            <w:r w:rsidRPr="00AA029D">
              <w:rPr>
                <w:rFonts w:ascii="Times New Roman" w:hAnsi="Times New Roman"/>
                <w:color w:val="000000"/>
                <w:sz w:val="24"/>
                <w:lang w:val="ru-RU"/>
              </w:rPr>
              <w:t xml:space="preserve"> </w:t>
            </w:r>
            <w:r w:rsidRPr="00AA029D">
              <w:rPr>
                <w:rFonts w:ascii="Times New Roman" w:hAnsi="Times New Roman"/>
                <w:b/>
                <w:color w:val="000000"/>
                <w:sz w:val="24"/>
                <w:lang w:val="ru-RU"/>
              </w:rPr>
              <w:t>Прикладно-ориентированная двигательная деятельность</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3.1</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Модуль «Атлетические единоборства»</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85C21" w:rsidRDefault="00685C21"/>
        </w:tc>
      </w:tr>
      <w:tr w:rsidR="00685C21" w:rsidRPr="00FE5937">
        <w:trPr>
          <w:trHeight w:val="144"/>
          <w:tblCellSpacing w:w="20" w:type="nil"/>
        </w:trPr>
        <w:tc>
          <w:tcPr>
            <w:tcW w:w="0" w:type="auto"/>
            <w:gridSpan w:val="5"/>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b/>
                <w:color w:val="000000"/>
                <w:sz w:val="24"/>
                <w:lang w:val="ru-RU"/>
              </w:rPr>
              <w:t>Раздел 4.</w:t>
            </w:r>
            <w:r w:rsidRPr="00AA029D">
              <w:rPr>
                <w:rFonts w:ascii="Times New Roman" w:hAnsi="Times New Roman"/>
                <w:color w:val="000000"/>
                <w:sz w:val="24"/>
                <w:lang w:val="ru-RU"/>
              </w:rPr>
              <w:t xml:space="preserve"> </w:t>
            </w:r>
            <w:r w:rsidRPr="00AA029D">
              <w:rPr>
                <w:rFonts w:ascii="Times New Roman" w:hAnsi="Times New Roman"/>
                <w:b/>
                <w:color w:val="000000"/>
                <w:sz w:val="24"/>
                <w:lang w:val="ru-RU"/>
              </w:rPr>
              <w:t>Модуль «Спортивная и физическая подготовка»</w:t>
            </w: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4.1</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Спортивная подготовка</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688" w:type="dxa"/>
            <w:tcMar>
              <w:top w:w="50" w:type="dxa"/>
              <w:left w:w="100" w:type="dxa"/>
            </w:tcMar>
            <w:vAlign w:val="center"/>
          </w:tcPr>
          <w:p w:rsidR="00685C21" w:rsidRDefault="0009216D">
            <w:pPr>
              <w:spacing w:after="0"/>
            </w:pPr>
            <w:r>
              <w:rPr>
                <w:rFonts w:ascii="Times New Roman" w:hAnsi="Times New Roman"/>
                <w:color w:val="000000"/>
                <w:sz w:val="24"/>
              </w:rPr>
              <w:t>4.2</w:t>
            </w:r>
          </w:p>
        </w:tc>
        <w:tc>
          <w:tcPr>
            <w:tcW w:w="2816" w:type="dxa"/>
            <w:tcMar>
              <w:top w:w="50" w:type="dxa"/>
              <w:left w:w="100" w:type="dxa"/>
            </w:tcMar>
            <w:vAlign w:val="center"/>
          </w:tcPr>
          <w:p w:rsidR="00685C21" w:rsidRDefault="0009216D">
            <w:pPr>
              <w:spacing w:after="0"/>
              <w:ind w:left="135"/>
            </w:pPr>
            <w:r>
              <w:rPr>
                <w:rFonts w:ascii="Times New Roman" w:hAnsi="Times New Roman"/>
                <w:color w:val="000000"/>
                <w:sz w:val="24"/>
              </w:rPr>
              <w:t>Базовая физическая подготовка</w:t>
            </w:r>
          </w:p>
        </w:tc>
        <w:tc>
          <w:tcPr>
            <w:tcW w:w="1322"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685C21" w:rsidRDefault="00685C21">
            <w:pPr>
              <w:spacing w:after="0"/>
              <w:ind w:left="135"/>
            </w:pPr>
          </w:p>
        </w:tc>
      </w:tr>
      <w:tr w:rsidR="00685C21">
        <w:trPr>
          <w:trHeight w:val="144"/>
          <w:tblCellSpacing w:w="20" w:type="nil"/>
        </w:trPr>
        <w:tc>
          <w:tcPr>
            <w:tcW w:w="0" w:type="auto"/>
            <w:gridSpan w:val="2"/>
            <w:tcMar>
              <w:top w:w="50" w:type="dxa"/>
              <w:left w:w="100" w:type="dxa"/>
            </w:tcMar>
            <w:vAlign w:val="center"/>
          </w:tcPr>
          <w:p w:rsidR="00685C21" w:rsidRDefault="0009216D">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85C21" w:rsidRDefault="00685C21"/>
        </w:tc>
      </w:tr>
      <w:tr w:rsidR="00685C21">
        <w:trPr>
          <w:trHeight w:val="144"/>
          <w:tblCellSpacing w:w="20" w:type="nil"/>
        </w:trPr>
        <w:tc>
          <w:tcPr>
            <w:tcW w:w="0" w:type="auto"/>
            <w:gridSpan w:val="2"/>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5 </w:t>
            </w:r>
          </w:p>
        </w:tc>
        <w:tc>
          <w:tcPr>
            <w:tcW w:w="3611" w:type="dxa"/>
            <w:tcMar>
              <w:top w:w="50" w:type="dxa"/>
              <w:left w:w="100" w:type="dxa"/>
            </w:tcMar>
            <w:vAlign w:val="center"/>
          </w:tcPr>
          <w:p w:rsidR="00685C21" w:rsidRDefault="00685C21"/>
        </w:tc>
      </w:tr>
    </w:tbl>
    <w:p w:rsidR="00685C21" w:rsidRDefault="00685C21">
      <w:pPr>
        <w:sectPr w:rsidR="00685C21">
          <w:pgSz w:w="16383" w:h="11906" w:orient="landscape"/>
          <w:pgMar w:top="1134" w:right="850" w:bottom="1134" w:left="1701" w:header="720" w:footer="720" w:gutter="0"/>
          <w:cols w:space="720"/>
        </w:sectPr>
      </w:pPr>
    </w:p>
    <w:p w:rsidR="00685C21" w:rsidRDefault="00685C21">
      <w:pPr>
        <w:sectPr w:rsidR="00685C21">
          <w:pgSz w:w="16383" w:h="11906" w:orient="landscape"/>
          <w:pgMar w:top="1134" w:right="850" w:bottom="1134" w:left="1701" w:header="720" w:footer="720" w:gutter="0"/>
          <w:cols w:space="720"/>
        </w:sectPr>
      </w:pPr>
    </w:p>
    <w:p w:rsidR="00685C21" w:rsidRDefault="0009216D">
      <w:pPr>
        <w:spacing w:after="0"/>
        <w:ind w:left="120"/>
      </w:pPr>
      <w:bookmarkStart w:id="12" w:name="block-9579474"/>
      <w:bookmarkEnd w:id="11"/>
      <w:r>
        <w:rPr>
          <w:rFonts w:ascii="Times New Roman" w:hAnsi="Times New Roman"/>
          <w:b/>
          <w:color w:val="000000"/>
          <w:sz w:val="28"/>
        </w:rPr>
        <w:lastRenderedPageBreak/>
        <w:t xml:space="preserve"> ПОУРОЧНОЕ ПЛАНИРОВАНИЕ </w:t>
      </w:r>
    </w:p>
    <w:p w:rsidR="00685C21" w:rsidRDefault="000921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685C21">
        <w:trPr>
          <w:trHeight w:val="144"/>
          <w:tblCellSpacing w:w="20" w:type="nil"/>
        </w:trPr>
        <w:tc>
          <w:tcPr>
            <w:tcW w:w="1080"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 п/п </w:t>
            </w:r>
          </w:p>
          <w:p w:rsidR="00685C21" w:rsidRDefault="00685C21">
            <w:pPr>
              <w:spacing w:after="0"/>
              <w:ind w:left="135"/>
            </w:pPr>
          </w:p>
        </w:tc>
        <w:tc>
          <w:tcPr>
            <w:tcW w:w="5423"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Тема урока </w:t>
            </w:r>
          </w:p>
          <w:p w:rsidR="00685C21" w:rsidRDefault="00685C21">
            <w:pPr>
              <w:spacing w:after="0"/>
              <w:ind w:left="135"/>
            </w:pPr>
          </w:p>
        </w:tc>
        <w:tc>
          <w:tcPr>
            <w:tcW w:w="0" w:type="auto"/>
            <w:gridSpan w:val="2"/>
            <w:tcMar>
              <w:top w:w="50" w:type="dxa"/>
              <w:left w:w="100" w:type="dxa"/>
            </w:tcMar>
            <w:vAlign w:val="center"/>
          </w:tcPr>
          <w:p w:rsidR="00685C21" w:rsidRDefault="0009216D">
            <w:pPr>
              <w:spacing w:after="0"/>
            </w:pPr>
            <w:r>
              <w:rPr>
                <w:rFonts w:ascii="Times New Roman" w:hAnsi="Times New Roman"/>
                <w:b/>
                <w:color w:val="000000"/>
                <w:sz w:val="24"/>
              </w:rPr>
              <w:t>Количество часов</w:t>
            </w:r>
          </w:p>
        </w:tc>
      </w:tr>
      <w:tr w:rsidR="00685C21">
        <w:trPr>
          <w:trHeight w:val="144"/>
          <w:tblCellSpacing w:w="20" w:type="nil"/>
        </w:trPr>
        <w:tc>
          <w:tcPr>
            <w:tcW w:w="0" w:type="auto"/>
            <w:vMerge/>
            <w:tcBorders>
              <w:top w:val="nil"/>
            </w:tcBorders>
            <w:tcMar>
              <w:top w:w="50" w:type="dxa"/>
              <w:left w:w="100" w:type="dxa"/>
            </w:tcMar>
          </w:tcPr>
          <w:p w:rsidR="00685C21" w:rsidRDefault="00685C21"/>
        </w:tc>
        <w:tc>
          <w:tcPr>
            <w:tcW w:w="0" w:type="auto"/>
            <w:vMerge/>
            <w:tcBorders>
              <w:top w:val="nil"/>
            </w:tcBorders>
            <w:tcMar>
              <w:top w:w="50" w:type="dxa"/>
              <w:left w:w="100" w:type="dxa"/>
            </w:tcMar>
          </w:tcPr>
          <w:p w:rsidR="00685C21" w:rsidRDefault="00685C21"/>
        </w:tc>
        <w:tc>
          <w:tcPr>
            <w:tcW w:w="2044" w:type="dxa"/>
            <w:tcMar>
              <w:top w:w="50" w:type="dxa"/>
              <w:left w:w="100" w:type="dxa"/>
            </w:tcMar>
            <w:vAlign w:val="center"/>
          </w:tcPr>
          <w:p w:rsidR="00685C21" w:rsidRDefault="0009216D">
            <w:pPr>
              <w:spacing w:after="0"/>
              <w:ind w:left="135"/>
            </w:pPr>
            <w:r>
              <w:rPr>
                <w:rFonts w:ascii="Times New Roman" w:hAnsi="Times New Roman"/>
                <w:b/>
                <w:color w:val="000000"/>
                <w:sz w:val="24"/>
              </w:rPr>
              <w:t xml:space="preserve">Всего </w:t>
            </w:r>
          </w:p>
          <w:p w:rsidR="00685C21" w:rsidRDefault="00685C21">
            <w:pPr>
              <w:spacing w:after="0"/>
              <w:ind w:left="135"/>
            </w:pPr>
          </w:p>
        </w:tc>
        <w:tc>
          <w:tcPr>
            <w:tcW w:w="2940" w:type="dxa"/>
            <w:tcMar>
              <w:top w:w="50" w:type="dxa"/>
              <w:left w:w="100" w:type="dxa"/>
            </w:tcMar>
            <w:vAlign w:val="center"/>
          </w:tcPr>
          <w:p w:rsidR="00685C21" w:rsidRDefault="0009216D">
            <w:pPr>
              <w:spacing w:after="0"/>
              <w:ind w:left="135"/>
            </w:pPr>
            <w:r>
              <w:rPr>
                <w:rFonts w:ascii="Times New Roman" w:hAnsi="Times New Roman"/>
                <w:b/>
                <w:color w:val="000000"/>
                <w:sz w:val="24"/>
              </w:rPr>
              <w:t xml:space="preserve">Контрольные работы </w:t>
            </w:r>
          </w:p>
          <w:p w:rsidR="00685C21" w:rsidRDefault="00685C21">
            <w:pPr>
              <w:spacing w:after="0"/>
              <w:ind w:left="135"/>
            </w:pP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Истоки возникновения культуры как социального явления</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Культура как способ развития человека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Здоровый образ жизни как условие активной жизнедеятельности человека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Всероссийский физкультурно-спортивный комплекс «Готов к труду и обороне» (ГТО)</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Физическая культура и физическое здоровье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Физическая культура и психическое здоровье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Физическая культура и социальное здоровье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Основы организации образа жизни современного человека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10</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Проектирование индивидуальной досуговой деятельности</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lastRenderedPageBreak/>
              <w:t>13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Определение состояния здоровья с помощью функциональных проб</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Определение состояния здоровья с помощью функциональных проб</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15</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16</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Организация и планирование занятий кондиционной тренировкой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Организация и планирование занятий кондиционной тренировкой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Упражнения для профилактики нарушения и коррекции осанки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25</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Техническая подготовка в футболе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lastRenderedPageBreak/>
              <w:t>26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Тактическая подготовка в футболе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силовых и скоростных способностей средствами игры футбол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ведение мяча и во взаимодействии с партнером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удара по мячу в движении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Тренировочные игры по мини-футболу</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34</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Техника судейства игры футбол</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35</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Техническая подготовка в баскетболе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Тактическая подготовка в баскетболе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координационных способностей средствами игры баскетбол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ведение мяча и во взаимодействии с партнером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броска мяча в корзину в движении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 xml:space="preserve">Совершенствование техники броска мяча в </w:t>
            </w:r>
            <w:r w:rsidRPr="00AA029D">
              <w:rPr>
                <w:rFonts w:ascii="Times New Roman" w:hAnsi="Times New Roman"/>
                <w:color w:val="000000"/>
                <w:sz w:val="24"/>
                <w:lang w:val="ru-RU"/>
              </w:rPr>
              <w:lastRenderedPageBreak/>
              <w:t>корзину в движении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lastRenderedPageBreak/>
              <w:t>43</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Тренировочные игры по баскетболу</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44</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Техника судейства игры баскетбол</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45</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Техническая подготовка в волейболе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Тактическая подготовка в волейболе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Общефизическая подготовка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скоростных способностей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силовых способностей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координационных способностей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выносливости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52</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Совершенствование техники нападающего удара</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53</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Совершенствование техники одиночного блока</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55</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Тренировочные игры по волейболу</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Техника судейства игры волейбол</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59</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Знания о ГТО</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lastRenderedPageBreak/>
              <w:t>60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Кросс на 3 км или 5 км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64</w:t>
            </w:r>
          </w:p>
        </w:tc>
        <w:tc>
          <w:tcPr>
            <w:tcW w:w="5423" w:type="dxa"/>
            <w:tcMar>
              <w:top w:w="50" w:type="dxa"/>
              <w:left w:w="100" w:type="dxa"/>
            </w:tcMar>
            <w:vAlign w:val="center"/>
          </w:tcPr>
          <w:p w:rsidR="00685C21" w:rsidRDefault="0009216D">
            <w:pPr>
              <w:spacing w:after="0"/>
              <w:ind w:left="135"/>
            </w:pPr>
            <w:r w:rsidRPr="00AA029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Наклон вперед из положения стоя на гимнастической скамейке.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65</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66</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 Метание мяча весом 500 г(д), 700 г(ю)</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Челночный бег 3*10 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0" w:type="auto"/>
            <w:gridSpan w:val="2"/>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r>
    </w:tbl>
    <w:p w:rsidR="00685C21" w:rsidRDefault="00685C21">
      <w:pPr>
        <w:sectPr w:rsidR="00685C21">
          <w:pgSz w:w="16383" w:h="11906" w:orient="landscape"/>
          <w:pgMar w:top="1134" w:right="850" w:bottom="1134" w:left="1701" w:header="720" w:footer="720" w:gutter="0"/>
          <w:cols w:space="720"/>
        </w:sectPr>
      </w:pPr>
    </w:p>
    <w:p w:rsidR="00685C21" w:rsidRDefault="000921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685C21">
        <w:trPr>
          <w:trHeight w:val="144"/>
          <w:tblCellSpacing w:w="20" w:type="nil"/>
        </w:trPr>
        <w:tc>
          <w:tcPr>
            <w:tcW w:w="1080"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 п/п </w:t>
            </w:r>
          </w:p>
          <w:p w:rsidR="00685C21" w:rsidRDefault="00685C21">
            <w:pPr>
              <w:spacing w:after="0"/>
              <w:ind w:left="135"/>
            </w:pPr>
          </w:p>
        </w:tc>
        <w:tc>
          <w:tcPr>
            <w:tcW w:w="5423" w:type="dxa"/>
            <w:vMerge w:val="restart"/>
            <w:tcMar>
              <w:top w:w="50" w:type="dxa"/>
              <w:left w:w="100" w:type="dxa"/>
            </w:tcMar>
            <w:vAlign w:val="center"/>
          </w:tcPr>
          <w:p w:rsidR="00685C21" w:rsidRDefault="0009216D">
            <w:pPr>
              <w:spacing w:after="0"/>
              <w:ind w:left="135"/>
            </w:pPr>
            <w:r>
              <w:rPr>
                <w:rFonts w:ascii="Times New Roman" w:hAnsi="Times New Roman"/>
                <w:b/>
                <w:color w:val="000000"/>
                <w:sz w:val="24"/>
              </w:rPr>
              <w:t xml:space="preserve">Тема урока </w:t>
            </w:r>
          </w:p>
          <w:p w:rsidR="00685C21" w:rsidRDefault="00685C21">
            <w:pPr>
              <w:spacing w:after="0"/>
              <w:ind w:left="135"/>
            </w:pPr>
          </w:p>
        </w:tc>
        <w:tc>
          <w:tcPr>
            <w:tcW w:w="0" w:type="auto"/>
            <w:gridSpan w:val="2"/>
            <w:tcMar>
              <w:top w:w="50" w:type="dxa"/>
              <w:left w:w="100" w:type="dxa"/>
            </w:tcMar>
            <w:vAlign w:val="center"/>
          </w:tcPr>
          <w:p w:rsidR="00685C21" w:rsidRDefault="0009216D">
            <w:pPr>
              <w:spacing w:after="0"/>
            </w:pPr>
            <w:r>
              <w:rPr>
                <w:rFonts w:ascii="Times New Roman" w:hAnsi="Times New Roman"/>
                <w:b/>
                <w:color w:val="000000"/>
                <w:sz w:val="24"/>
              </w:rPr>
              <w:t>Количество часов</w:t>
            </w:r>
          </w:p>
        </w:tc>
      </w:tr>
      <w:tr w:rsidR="00685C21">
        <w:trPr>
          <w:trHeight w:val="144"/>
          <w:tblCellSpacing w:w="20" w:type="nil"/>
        </w:trPr>
        <w:tc>
          <w:tcPr>
            <w:tcW w:w="0" w:type="auto"/>
            <w:vMerge/>
            <w:tcBorders>
              <w:top w:val="nil"/>
            </w:tcBorders>
            <w:tcMar>
              <w:top w:w="50" w:type="dxa"/>
              <w:left w:w="100" w:type="dxa"/>
            </w:tcMar>
          </w:tcPr>
          <w:p w:rsidR="00685C21" w:rsidRDefault="00685C21"/>
        </w:tc>
        <w:tc>
          <w:tcPr>
            <w:tcW w:w="0" w:type="auto"/>
            <w:vMerge/>
            <w:tcBorders>
              <w:top w:val="nil"/>
            </w:tcBorders>
            <w:tcMar>
              <w:top w:w="50" w:type="dxa"/>
              <w:left w:w="100" w:type="dxa"/>
            </w:tcMar>
          </w:tcPr>
          <w:p w:rsidR="00685C21" w:rsidRDefault="00685C21"/>
        </w:tc>
        <w:tc>
          <w:tcPr>
            <w:tcW w:w="2044" w:type="dxa"/>
            <w:tcMar>
              <w:top w:w="50" w:type="dxa"/>
              <w:left w:w="100" w:type="dxa"/>
            </w:tcMar>
            <w:vAlign w:val="center"/>
          </w:tcPr>
          <w:p w:rsidR="00685C21" w:rsidRDefault="0009216D">
            <w:pPr>
              <w:spacing w:after="0"/>
              <w:ind w:left="135"/>
            </w:pPr>
            <w:r>
              <w:rPr>
                <w:rFonts w:ascii="Times New Roman" w:hAnsi="Times New Roman"/>
                <w:b/>
                <w:color w:val="000000"/>
                <w:sz w:val="24"/>
              </w:rPr>
              <w:t xml:space="preserve">Всего </w:t>
            </w:r>
          </w:p>
          <w:p w:rsidR="00685C21" w:rsidRDefault="00685C21">
            <w:pPr>
              <w:spacing w:after="0"/>
              <w:ind w:left="135"/>
            </w:pPr>
          </w:p>
        </w:tc>
        <w:tc>
          <w:tcPr>
            <w:tcW w:w="2940" w:type="dxa"/>
            <w:tcMar>
              <w:top w:w="50" w:type="dxa"/>
              <w:left w:w="100" w:type="dxa"/>
            </w:tcMar>
            <w:vAlign w:val="center"/>
          </w:tcPr>
          <w:p w:rsidR="00685C21" w:rsidRDefault="0009216D">
            <w:pPr>
              <w:spacing w:after="0"/>
              <w:ind w:left="135"/>
            </w:pPr>
            <w:r>
              <w:rPr>
                <w:rFonts w:ascii="Times New Roman" w:hAnsi="Times New Roman"/>
                <w:b/>
                <w:color w:val="000000"/>
                <w:sz w:val="24"/>
              </w:rPr>
              <w:t xml:space="preserve">Контрольные работы </w:t>
            </w:r>
          </w:p>
          <w:p w:rsidR="00685C21" w:rsidRDefault="00685C21">
            <w:pPr>
              <w:spacing w:after="0"/>
              <w:ind w:left="135"/>
            </w:pP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Адаптация организма и здоровье человека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Здоровый образ жизни современного человека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Определение индивидуального расхода энергии</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Физическая культура и профессиональная деятельность человека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Физическая культура и продолжительность жизни человека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Физическая культура и продолжительность жизни человека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Оказание первой помощи при травмах и ушибах</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Оказание первой помощи при вывихах и переломах</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Оказание первой помощи при обморожении, солнечном и тепловом ударах</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Оздоровительные мероприятия и процедуры в режиме учебного дня и недели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Релаксация в системной организации мероприятий здорового образа жизни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Дыхательная гимнастика А.Н. Стрельниковой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14</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Синхрогимнастика «Ключ»</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lastRenderedPageBreak/>
              <w:t>15</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Массаж как форма оздоровительной физической культуры</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Банные процедуры</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19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Упражнения для профилактики острых респираторных заболеваний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Упражнения для снижения массы тела и для профилактики целлюлита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Комплекс упражнений силовой гимнастики (шейпинг)</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силовых способностей посредством занятий силовой гимнастикой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гибкости посредством занятий по программе «Стретчинг»</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25</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Техническая подготовка в футболе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Тактическая подготовка в футболе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скоростных и силовых способностей средствами игры футбол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29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lastRenderedPageBreak/>
              <w:t>30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остановки мяча разными способами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Тренировочные игры по мини-футболу (на малом футбольном поле)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Тренировочные игры по футболу (на большом поле)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35</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Техническая подготовка в баскетболе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Тактическая подготовка в баскетболе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координационных способностей средствами игры баскетбол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39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перехвата мяча, на месте и при передвижении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передачи и броска мяча во время ведения</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выполнения штрафного броска</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lastRenderedPageBreak/>
              <w:t>44</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Тренировочные игры по баскетболу</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45</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Техническая подготовка в волейболе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Тактическая подготовка в волейболе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47</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Общефизическая подготовка в волейболе</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скоростных способностей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49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силовых способностей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50</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координационных способностей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Развитие выносливости средствами игры волейбол</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55</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56</w:t>
            </w:r>
          </w:p>
        </w:tc>
        <w:tc>
          <w:tcPr>
            <w:tcW w:w="5423" w:type="dxa"/>
            <w:tcMar>
              <w:top w:w="50" w:type="dxa"/>
              <w:left w:w="100" w:type="dxa"/>
            </w:tcMar>
            <w:vAlign w:val="center"/>
          </w:tcPr>
          <w:p w:rsidR="00685C21" w:rsidRDefault="0009216D">
            <w:pPr>
              <w:spacing w:after="0"/>
              <w:ind w:left="135"/>
            </w:pPr>
            <w:r>
              <w:rPr>
                <w:rFonts w:ascii="Times New Roman" w:hAnsi="Times New Roman"/>
                <w:color w:val="000000"/>
                <w:sz w:val="24"/>
              </w:rPr>
              <w:t>Тренировочные игры по волейболу</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57</w:t>
            </w:r>
          </w:p>
        </w:tc>
        <w:tc>
          <w:tcPr>
            <w:tcW w:w="5423" w:type="dxa"/>
            <w:tcMar>
              <w:top w:w="50" w:type="dxa"/>
              <w:left w:w="100" w:type="dxa"/>
            </w:tcMar>
            <w:vAlign w:val="center"/>
          </w:tcPr>
          <w:p w:rsidR="00685C21" w:rsidRDefault="0009216D">
            <w:pPr>
              <w:spacing w:after="0"/>
              <w:ind w:left="135"/>
            </w:pPr>
            <w:r w:rsidRPr="00AA029D">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59</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 xml:space="preserve">Правила и техника выполнения норматива </w:t>
            </w:r>
            <w:r w:rsidRPr="00AA029D">
              <w:rPr>
                <w:rFonts w:ascii="Times New Roman" w:hAnsi="Times New Roman"/>
                <w:color w:val="000000"/>
                <w:sz w:val="24"/>
                <w:lang w:val="ru-RU"/>
              </w:rPr>
              <w:lastRenderedPageBreak/>
              <w:t>комплекса ГТО: Бег на 2000 м или 3000 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lastRenderedPageBreak/>
              <w:t>60</w:t>
            </w:r>
          </w:p>
        </w:tc>
        <w:tc>
          <w:tcPr>
            <w:tcW w:w="5423" w:type="dxa"/>
            <w:tcMar>
              <w:top w:w="50" w:type="dxa"/>
              <w:left w:w="100" w:type="dxa"/>
            </w:tcMar>
            <w:vAlign w:val="center"/>
          </w:tcPr>
          <w:p w:rsidR="00685C21" w:rsidRDefault="0009216D">
            <w:pPr>
              <w:spacing w:after="0"/>
              <w:ind w:left="135"/>
            </w:pPr>
            <w:r w:rsidRPr="00AA029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w:t>
            </w:r>
            <w:r>
              <w:rPr>
                <w:rFonts w:ascii="Times New Roman" w:hAnsi="Times New Roman"/>
                <w:color w:val="000000"/>
                <w:sz w:val="24"/>
              </w:rPr>
              <w:t>Сгибание и разгибание рук в упоре лежа на полу</w:t>
            </w:r>
          </w:p>
        </w:tc>
        <w:tc>
          <w:tcPr>
            <w:tcW w:w="2044"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61</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62</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63</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64</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65</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66</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67</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Правила и техника выполнения норматива комплекса ГТО: Челночный бег 3*10 м</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0 </w:t>
            </w:r>
          </w:p>
        </w:tc>
      </w:tr>
      <w:tr w:rsidR="00685C21">
        <w:trPr>
          <w:trHeight w:val="144"/>
          <w:tblCellSpacing w:w="20" w:type="nil"/>
        </w:trPr>
        <w:tc>
          <w:tcPr>
            <w:tcW w:w="1080" w:type="dxa"/>
            <w:tcMar>
              <w:top w:w="50" w:type="dxa"/>
              <w:left w:w="100" w:type="dxa"/>
            </w:tcMar>
            <w:vAlign w:val="center"/>
          </w:tcPr>
          <w:p w:rsidR="00685C21" w:rsidRDefault="0009216D">
            <w:pPr>
              <w:spacing w:after="0"/>
            </w:pPr>
            <w:r>
              <w:rPr>
                <w:rFonts w:ascii="Times New Roman" w:hAnsi="Times New Roman"/>
                <w:color w:val="000000"/>
                <w:sz w:val="24"/>
              </w:rPr>
              <w:t>68</w:t>
            </w:r>
          </w:p>
        </w:tc>
        <w:tc>
          <w:tcPr>
            <w:tcW w:w="5423" w:type="dxa"/>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2044"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1 </w:t>
            </w:r>
          </w:p>
        </w:tc>
      </w:tr>
      <w:tr w:rsidR="00685C21">
        <w:trPr>
          <w:trHeight w:val="144"/>
          <w:tblCellSpacing w:w="20" w:type="nil"/>
        </w:trPr>
        <w:tc>
          <w:tcPr>
            <w:tcW w:w="0" w:type="auto"/>
            <w:gridSpan w:val="2"/>
            <w:tcMar>
              <w:top w:w="50" w:type="dxa"/>
              <w:left w:w="100" w:type="dxa"/>
            </w:tcMar>
            <w:vAlign w:val="center"/>
          </w:tcPr>
          <w:p w:rsidR="00685C21" w:rsidRPr="00AA029D" w:rsidRDefault="0009216D">
            <w:pPr>
              <w:spacing w:after="0"/>
              <w:ind w:left="135"/>
              <w:rPr>
                <w:lang w:val="ru-RU"/>
              </w:rPr>
            </w:pPr>
            <w:r w:rsidRPr="00AA029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85C21" w:rsidRDefault="0009216D">
            <w:pPr>
              <w:spacing w:after="0"/>
              <w:ind w:left="135"/>
              <w:jc w:val="center"/>
            </w:pPr>
            <w:r w:rsidRPr="00AA02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685C21" w:rsidRDefault="0009216D">
            <w:pPr>
              <w:spacing w:after="0"/>
              <w:ind w:left="135"/>
              <w:jc w:val="center"/>
            </w:pPr>
            <w:r>
              <w:rPr>
                <w:rFonts w:ascii="Times New Roman" w:hAnsi="Times New Roman"/>
                <w:color w:val="000000"/>
                <w:sz w:val="24"/>
              </w:rPr>
              <w:t xml:space="preserve"> 6 </w:t>
            </w:r>
          </w:p>
        </w:tc>
      </w:tr>
    </w:tbl>
    <w:p w:rsidR="00685C21" w:rsidRDefault="00685C21">
      <w:pPr>
        <w:sectPr w:rsidR="00685C21">
          <w:pgSz w:w="16383" w:h="11906" w:orient="landscape"/>
          <w:pgMar w:top="1134" w:right="850" w:bottom="1134" w:left="1701" w:header="720" w:footer="720" w:gutter="0"/>
          <w:cols w:space="720"/>
        </w:sectPr>
      </w:pPr>
    </w:p>
    <w:p w:rsidR="00685C21" w:rsidRDefault="00685C21">
      <w:pPr>
        <w:sectPr w:rsidR="00685C21">
          <w:pgSz w:w="16383" w:h="11906" w:orient="landscape"/>
          <w:pgMar w:top="1134" w:right="850" w:bottom="1134" w:left="1701" w:header="720" w:footer="720" w:gutter="0"/>
          <w:cols w:space="720"/>
        </w:sectPr>
      </w:pPr>
    </w:p>
    <w:p w:rsidR="00685C21" w:rsidRDefault="0009216D">
      <w:pPr>
        <w:spacing w:after="0"/>
        <w:ind w:left="120"/>
      </w:pPr>
      <w:bookmarkStart w:id="13" w:name="block-9579478"/>
      <w:bookmarkEnd w:id="12"/>
      <w:r>
        <w:rPr>
          <w:rFonts w:ascii="Times New Roman" w:hAnsi="Times New Roman"/>
          <w:b/>
          <w:color w:val="000000"/>
          <w:sz w:val="28"/>
        </w:rPr>
        <w:lastRenderedPageBreak/>
        <w:t>УЧЕБНО-МЕТОДИЧЕСКОЕ ОБЕСПЕЧЕНИЕ ОБРАЗОВАТЕЛЬНОГО ПРОЦЕССА</w:t>
      </w:r>
    </w:p>
    <w:p w:rsidR="00685C21" w:rsidRDefault="0009216D">
      <w:pPr>
        <w:spacing w:after="0" w:line="480" w:lineRule="auto"/>
        <w:ind w:left="120"/>
      </w:pPr>
      <w:r>
        <w:rPr>
          <w:rFonts w:ascii="Times New Roman" w:hAnsi="Times New Roman"/>
          <w:b/>
          <w:color w:val="000000"/>
          <w:sz w:val="28"/>
        </w:rPr>
        <w:t>ОБЯЗАТЕЛЬНЫЕ УЧЕБНЫЕ МАТЕРИАЛЫ ДЛЯ УЧЕНИКА</w:t>
      </w:r>
    </w:p>
    <w:p w:rsidR="00685C21" w:rsidRPr="00AA029D" w:rsidRDefault="0009216D">
      <w:pPr>
        <w:spacing w:after="0" w:line="480" w:lineRule="auto"/>
        <w:ind w:left="120"/>
        <w:rPr>
          <w:lang w:val="ru-RU"/>
        </w:rPr>
      </w:pPr>
      <w:bookmarkStart w:id="14" w:name="f056fd23-2f41-4129-8da1-d467aa21439d"/>
      <w:r w:rsidRPr="00AA029D">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4"/>
    </w:p>
    <w:p w:rsidR="00685C21" w:rsidRPr="00AA029D" w:rsidRDefault="00685C21">
      <w:pPr>
        <w:spacing w:after="0" w:line="480" w:lineRule="auto"/>
        <w:ind w:left="120"/>
        <w:rPr>
          <w:lang w:val="ru-RU"/>
        </w:rPr>
      </w:pPr>
    </w:p>
    <w:p w:rsidR="00685C21" w:rsidRPr="00AA029D" w:rsidRDefault="00685C21">
      <w:pPr>
        <w:spacing w:after="0"/>
        <w:ind w:left="120"/>
        <w:rPr>
          <w:lang w:val="ru-RU"/>
        </w:rPr>
      </w:pPr>
    </w:p>
    <w:p w:rsidR="00685C21" w:rsidRPr="00AA029D" w:rsidRDefault="0009216D">
      <w:pPr>
        <w:spacing w:after="0" w:line="480" w:lineRule="auto"/>
        <w:ind w:left="120"/>
        <w:rPr>
          <w:lang w:val="ru-RU"/>
        </w:rPr>
      </w:pPr>
      <w:r w:rsidRPr="00AA029D">
        <w:rPr>
          <w:rFonts w:ascii="Times New Roman" w:hAnsi="Times New Roman"/>
          <w:b/>
          <w:color w:val="000000"/>
          <w:sz w:val="28"/>
          <w:lang w:val="ru-RU"/>
        </w:rPr>
        <w:t>МЕТОДИЧЕСКИЕ МАТЕРИАЛЫ ДЛЯ УЧИТЕЛЯ</w:t>
      </w:r>
    </w:p>
    <w:p w:rsidR="00685C21" w:rsidRPr="00AA029D" w:rsidRDefault="00685C21">
      <w:pPr>
        <w:spacing w:after="0" w:line="480" w:lineRule="auto"/>
        <w:ind w:left="120"/>
        <w:rPr>
          <w:lang w:val="ru-RU"/>
        </w:rPr>
      </w:pPr>
    </w:p>
    <w:p w:rsidR="00685C21" w:rsidRPr="00AA029D" w:rsidRDefault="00685C21">
      <w:pPr>
        <w:spacing w:after="0"/>
        <w:ind w:left="120"/>
        <w:rPr>
          <w:lang w:val="ru-RU"/>
        </w:rPr>
      </w:pPr>
    </w:p>
    <w:p w:rsidR="00685C21" w:rsidRPr="00AA029D" w:rsidRDefault="0009216D">
      <w:pPr>
        <w:spacing w:after="0" w:line="480" w:lineRule="auto"/>
        <w:ind w:left="120"/>
        <w:rPr>
          <w:lang w:val="ru-RU"/>
        </w:rPr>
      </w:pPr>
      <w:r w:rsidRPr="00AA029D">
        <w:rPr>
          <w:rFonts w:ascii="Times New Roman" w:hAnsi="Times New Roman"/>
          <w:b/>
          <w:color w:val="000000"/>
          <w:sz w:val="28"/>
          <w:lang w:val="ru-RU"/>
        </w:rPr>
        <w:t>ЦИФРОВЫЕ ОБРАЗОВАТЕЛЬНЫЕ РЕСУРСЫ И РЕСУРСЫ СЕТИ ИНТЕРНЕТ</w:t>
      </w:r>
    </w:p>
    <w:p w:rsidR="00685C21" w:rsidRPr="00AA029D" w:rsidRDefault="00685C21">
      <w:pPr>
        <w:spacing w:after="0" w:line="480" w:lineRule="auto"/>
        <w:ind w:left="120"/>
        <w:rPr>
          <w:lang w:val="ru-RU"/>
        </w:rPr>
      </w:pPr>
    </w:p>
    <w:p w:rsidR="00685C21" w:rsidRPr="00AA029D" w:rsidRDefault="00685C21">
      <w:pPr>
        <w:rPr>
          <w:lang w:val="ru-RU"/>
        </w:rPr>
        <w:sectPr w:rsidR="00685C21" w:rsidRPr="00AA029D">
          <w:pgSz w:w="11906" w:h="16383"/>
          <w:pgMar w:top="1134" w:right="850" w:bottom="1134" w:left="1701" w:header="720" w:footer="720" w:gutter="0"/>
          <w:cols w:space="720"/>
        </w:sectPr>
      </w:pPr>
    </w:p>
    <w:bookmarkEnd w:id="13"/>
    <w:p w:rsidR="0009216D" w:rsidRPr="00AA029D" w:rsidRDefault="0009216D">
      <w:pPr>
        <w:rPr>
          <w:lang w:val="ru-RU"/>
        </w:rPr>
      </w:pPr>
    </w:p>
    <w:sectPr w:rsidR="0009216D" w:rsidRPr="00AA029D" w:rsidSect="00685C2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85C21"/>
    <w:rsid w:val="0009216D"/>
    <w:rsid w:val="003012FB"/>
    <w:rsid w:val="00685C21"/>
    <w:rsid w:val="00AA029D"/>
    <w:rsid w:val="00FE59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85C21"/>
    <w:rPr>
      <w:color w:val="0000FF" w:themeColor="hyperlink"/>
      <w:u w:val="single"/>
    </w:rPr>
  </w:style>
  <w:style w:type="table" w:styleId="ac">
    <w:name w:val="Table Grid"/>
    <w:basedOn w:val="a1"/>
    <w:uiPriority w:val="59"/>
    <w:rsid w:val="00685C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E593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E59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8942</Words>
  <Characters>50976</Characters>
  <Application>Microsoft Office Word</Application>
  <DocSecurity>0</DocSecurity>
  <Lines>424</Lines>
  <Paragraphs>119</Paragraphs>
  <ScaleCrop>false</ScaleCrop>
  <Company/>
  <LinksUpToDate>false</LinksUpToDate>
  <CharactersWithSpaces>59799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5</cp:revision>
  <dcterms:created xsi:type="dcterms:W3CDTF">2024-09-10T14:01:00Z</dcterms:created>
  <dcterms:modified xsi:type="dcterms:W3CDTF">2024-09-26T05:10:00Z</dcterms:modified>
</cp:coreProperties>
</file>