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91" w:rsidRPr="00D81C73" w:rsidRDefault="002A1291" w:rsidP="002A1291">
      <w:pPr>
        <w:widowControl w:val="0"/>
        <w:tabs>
          <w:tab w:val="left" w:leader="underscore" w:pos="6377"/>
        </w:tabs>
        <w:spacing w:after="0" w:line="240" w:lineRule="auto"/>
        <w:ind w:left="4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:rsidR="002A1291" w:rsidRPr="00D81C73" w:rsidRDefault="002A1291" w:rsidP="002A1291">
      <w:pPr>
        <w:widowControl w:val="0"/>
        <w:spacing w:after="520" w:line="240" w:lineRule="auto"/>
        <w:ind w:left="1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C73">
        <w:rPr>
          <w:rFonts w:ascii="Times New Roman" w:eastAsia="Times New Roman" w:hAnsi="Times New Roman" w:cs="Times New Roman"/>
          <w:b/>
          <w:bCs/>
          <w:sz w:val="28"/>
          <w:szCs w:val="28"/>
        </w:rPr>
        <w:t>о сетевой форме реализации образовательной программы</w:t>
      </w:r>
    </w:p>
    <w:p w:rsidR="002A1291" w:rsidRDefault="002A1291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Муниципальное бюджетное общеобразовате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льное учреждение «Приреченская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 средняя общеобразовательная школа»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 Рузаевского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альн</w:t>
      </w:r>
      <w:r w:rsidR="007D706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ого района Республики Мордовия </w:t>
      </w:r>
      <w:r w:rsidR="008F797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лице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иректора </w:t>
      </w:r>
      <w:r w:rsidR="008F7977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Родиной Дарьи Викторовны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действующего на основании Распоряжения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осуществляющее образовательную деятельность на основании лицензии 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 xml:space="preserve">от </w:t>
      </w:r>
      <w:r w:rsidRPr="00E3513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15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 xml:space="preserve">.12.2015 </w:t>
      </w:r>
      <w:r w:rsidRPr="00E3513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серия 13 Л 01 № 0000198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56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выданной Министерством образования Республики Мордовия</w:t>
      </w:r>
      <w:r w:rsidRPr="002A7ED5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FF19CF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именуемое в дальнейшем 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«Организация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(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МБОУ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«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Приреченская 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СОШ»)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и 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 xml:space="preserve">организация-партнер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М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униципальное бюджетное общеобразовате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льное учреждение «Сузгарьевская с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редняя общеобразовательная школа» Руз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аевского</w:t>
      </w:r>
      <w:proofErr w:type="gramEnd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лице </w:t>
      </w:r>
      <w:r w:rsidRPr="00FF19CF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директ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ора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>Кудашова</w:t>
      </w:r>
      <w:proofErr w:type="spellEnd"/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 Вячеслава Евгеньевича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действующего на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основании Устава, осуществляющее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образовательную деятельно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сть на 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основании лицензии </w:t>
      </w:r>
      <w:r w:rsidRPr="00E74AAB">
        <w:rPr>
          <w:rFonts w:ascii="Times New Roman" w:hAnsi="Times New Roman" w:cs="Times New Roman"/>
          <w:sz w:val="28"/>
          <w:szCs w:val="28"/>
        </w:rPr>
        <w:t xml:space="preserve">от </w:t>
      </w:r>
      <w:r w:rsidR="00E74AAB" w:rsidRPr="00E74AAB">
        <w:rPr>
          <w:rFonts w:ascii="Times New Roman" w:hAnsi="Times New Roman" w:cs="Times New Roman"/>
          <w:sz w:val="28"/>
          <w:szCs w:val="28"/>
        </w:rPr>
        <w:t>14</w:t>
      </w:r>
      <w:r w:rsidRPr="00E74AAB">
        <w:rPr>
          <w:rFonts w:ascii="Times New Roman" w:hAnsi="Times New Roman" w:cs="Times New Roman"/>
          <w:sz w:val="28"/>
          <w:szCs w:val="28"/>
        </w:rPr>
        <w:t>.1</w:t>
      </w:r>
      <w:r w:rsidR="00E74AAB" w:rsidRPr="00E74AAB">
        <w:rPr>
          <w:rFonts w:ascii="Times New Roman" w:hAnsi="Times New Roman" w:cs="Times New Roman"/>
          <w:sz w:val="28"/>
          <w:szCs w:val="28"/>
        </w:rPr>
        <w:t>01</w:t>
      </w:r>
      <w:r w:rsidRPr="00E74AAB">
        <w:rPr>
          <w:rFonts w:ascii="Times New Roman" w:hAnsi="Times New Roman" w:cs="Times New Roman"/>
          <w:sz w:val="28"/>
          <w:szCs w:val="28"/>
        </w:rPr>
        <w:t>.</w:t>
      </w:r>
      <w:r w:rsidR="00683089" w:rsidRPr="00E74AAB">
        <w:rPr>
          <w:rFonts w:ascii="Times New Roman" w:hAnsi="Times New Roman" w:cs="Times New Roman"/>
          <w:sz w:val="28"/>
          <w:szCs w:val="28"/>
        </w:rPr>
        <w:t>201</w:t>
      </w:r>
      <w:r w:rsidR="00E74AAB" w:rsidRPr="00E74AAB">
        <w:rPr>
          <w:rFonts w:ascii="Times New Roman" w:hAnsi="Times New Roman" w:cs="Times New Roman"/>
          <w:sz w:val="28"/>
          <w:szCs w:val="28"/>
        </w:rPr>
        <w:t>9</w:t>
      </w:r>
      <w:r w:rsidR="00683089" w:rsidRPr="00E74AAB">
        <w:rPr>
          <w:rFonts w:ascii="Times New Roman" w:hAnsi="Times New Roman" w:cs="Times New Roman"/>
          <w:sz w:val="28"/>
          <w:szCs w:val="28"/>
        </w:rPr>
        <w:t xml:space="preserve"> № </w:t>
      </w:r>
      <w:r w:rsidR="00E74AAB" w:rsidRPr="00E74AAB">
        <w:rPr>
          <w:rFonts w:ascii="Times New Roman" w:hAnsi="Times New Roman" w:cs="Times New Roman"/>
          <w:sz w:val="28"/>
          <w:szCs w:val="28"/>
        </w:rPr>
        <w:t>4035</w:t>
      </w:r>
      <w:r w:rsidR="00683089" w:rsidRPr="00E74AAB">
        <w:rPr>
          <w:rFonts w:ascii="Times New Roman" w:hAnsi="Times New Roman" w:cs="Times New Roman"/>
          <w:sz w:val="28"/>
          <w:szCs w:val="28"/>
        </w:rPr>
        <w:t xml:space="preserve">, серия 13Л01 </w:t>
      </w:r>
      <w:r w:rsidRPr="00E74AAB">
        <w:rPr>
          <w:rFonts w:ascii="Times New Roman" w:hAnsi="Times New Roman" w:cs="Times New Roman"/>
          <w:sz w:val="28"/>
          <w:szCs w:val="28"/>
        </w:rPr>
        <w:t>№ 0000</w:t>
      </w:r>
      <w:r w:rsidR="00E74AAB" w:rsidRPr="00E74AAB">
        <w:rPr>
          <w:rFonts w:ascii="Times New Roman" w:hAnsi="Times New Roman" w:cs="Times New Roman"/>
          <w:sz w:val="28"/>
          <w:szCs w:val="28"/>
        </w:rPr>
        <w:t>593</w:t>
      </w:r>
      <w:r w:rsidRPr="00E7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Pr="00E3513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выданной Министерств</w:t>
      </w:r>
      <w:r w:rsidRPr="009D156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ом образования  Республики Мордовия</w:t>
      </w:r>
      <w:r w:rsidRPr="009D1564">
        <w:rPr>
          <w:rFonts w:ascii="Times New Roman" w:eastAsia="Courier New" w:hAnsi="Times New Roman" w:cs="Times New Roman"/>
          <w:iCs/>
          <w:sz w:val="28"/>
          <w:szCs w:val="28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 w:bidi="ru-RU"/>
        </w:rPr>
        <w:t xml:space="preserve">именуемое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дальнейшем «Организация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FF19C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МБОУ « Сузгарьевская СОШ</w:t>
      </w:r>
      <w:r w:rsidRPr="00FF19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»), </w:t>
      </w:r>
      <w:r w:rsidRPr="00FF19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 вместе в дальнейшем именуемые «Стороны», заключили настоящий Договор о нижеследующем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</w:p>
    <w:p w:rsidR="002A1291" w:rsidRDefault="002A1291" w:rsidP="00683089">
      <w:pPr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8B6C96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</w:t>
      </w:r>
    </w:p>
    <w:p w:rsidR="002A1291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AE6BFE"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Стороны договари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ваются о сетевом взаимодействии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решения следующих задач: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-реализация общеобразовательных программ по предм</w:t>
      </w:r>
      <w:r w:rsidR="006907DD">
        <w:rPr>
          <w:rFonts w:ascii="Times New Roman" w:eastAsia="Times New Roman" w:hAnsi="Times New Roman" w:cs="Times New Roman"/>
          <w:bCs/>
          <w:sz w:val="28"/>
          <w:szCs w:val="28"/>
        </w:rPr>
        <w:t>етам «Физика», «Химия»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«Технология», «ОБЖ» </w:t>
      </w:r>
      <w:r w:rsidR="002E262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базе 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учебных центров «Точка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роста» в рамках проведения мастер-классов;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-организация и проведение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досуговых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массовых мероприятий;</w:t>
      </w:r>
    </w:p>
    <w:p w:rsidR="002A1291" w:rsidRDefault="002A1291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-информационно-методическое</w:t>
      </w:r>
      <w:r w:rsidR="008B6C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развития дополнительного образования;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-информационно-методическое обеспечение развития дополнительного образования;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ведения сетевого взаимодействия стороны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-совместно реализуют основные общеобразовательные программы и дополнительные общеобразовательные программы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-содействуют друг другу в организации и проведении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массовых мероприятий в порядке, определенном дополнительным соглашением сторон;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-взаимно  предоставляют друг другу право пользования имуществом в установленном законом порядке; </w:t>
      </w:r>
    </w:p>
    <w:p w:rsidR="002A1291" w:rsidRDefault="008B6C96" w:rsidP="002A1291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-содействуют информационно-методическому, консультативному обес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печению деятельности друг друга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настоящего договора.</w:t>
      </w:r>
    </w:p>
    <w:p w:rsidR="002A1291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1.2.Настоящ</w:t>
      </w:r>
      <w:r w:rsidR="00E74AAB">
        <w:rPr>
          <w:rFonts w:ascii="Times New Roman" w:eastAsia="Times New Roman" w:hAnsi="Times New Roman" w:cs="Times New Roman"/>
          <w:bCs/>
          <w:sz w:val="28"/>
          <w:szCs w:val="28"/>
        </w:rPr>
        <w:t>ий договор определяет структуру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принципы и общие правила отношений сторон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процессе сетевого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по настоящему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Стороны могут дополнительно заключать дог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оворы и соглашения, предусмат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ривающие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детальные условия и процедуры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сторон , которые становятся неотъемлемой частью настоящего договора и должны содержать ссылку на него.</w:t>
      </w:r>
    </w:p>
    <w:p w:rsidR="002A1291" w:rsidRDefault="002A1291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1.3.В</w:t>
      </w:r>
      <w:r w:rsidR="008B6C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своей деятельности стороны не ставят задач извлечения прибыли.</w:t>
      </w:r>
    </w:p>
    <w:p w:rsidR="002A1291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1.4.В случае осуществления образовательной деятельности Стороны гарантируют наличие соответствующей лицензии.</w:t>
      </w:r>
    </w:p>
    <w:p w:rsidR="000F1079" w:rsidRDefault="008B6C96" w:rsidP="00683089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1.5.Стороны обеспечивают соответствие сов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местной деятельности законода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тельным требованиям. Каждая сторона гара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нтирует наличие правовых возмож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ностей  для выполнения взятых на себя обяз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ательств, кадрового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наличие необходимых разрешительных докумен</w:t>
      </w:r>
      <w:r w:rsidR="002A1291">
        <w:rPr>
          <w:rFonts w:ascii="Times New Roman" w:eastAsia="Times New Roman" w:hAnsi="Times New Roman" w:cs="Times New Roman"/>
          <w:bCs/>
          <w:sz w:val="28"/>
          <w:szCs w:val="28"/>
        </w:rPr>
        <w:t>тов (лицензии, разрешения собст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венника имущества в случае предоставления имущества в пользование другой стороне) и иных обстоятельств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обеспечивающих законность деятельности стороны.</w:t>
      </w:r>
      <w:bookmarkStart w:id="0" w:name="bookmark2"/>
    </w:p>
    <w:p w:rsidR="002A1291" w:rsidRPr="000F1079" w:rsidRDefault="002A1291" w:rsidP="000F1079">
      <w:pPr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сторон</w:t>
      </w:r>
      <w:bookmarkEnd w:id="0"/>
    </w:p>
    <w:p w:rsidR="000F1079" w:rsidRPr="000F1079" w:rsidRDefault="000F1079" w:rsidP="000F1079">
      <w:pPr>
        <w:widowControl w:val="0"/>
        <w:tabs>
          <w:tab w:val="left" w:pos="134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2.1.</w:t>
      </w:r>
      <w:r w:rsidR="008B6C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Стороны содействуют друг другу в ведении </w:t>
      </w:r>
      <w:r w:rsidR="006907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общеобразовательной деятельности </w:t>
      </w:r>
      <w:r w:rsidR="006907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предметам «Физика», «Химия», «Физика»,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«Технология», «ОБЖ» </w:t>
      </w:r>
      <w:r w:rsidR="006907DD">
        <w:rPr>
          <w:rFonts w:ascii="Times New Roman" w:eastAsia="Times New Roman" w:hAnsi="Times New Roman" w:cs="Times New Roman"/>
          <w:bCs/>
          <w:sz w:val="28"/>
          <w:szCs w:val="28"/>
        </w:rPr>
        <w:t>и предоставлению образовательных услуг в сфере дополнительного образования обучающихся на базе учебных центров «Точка роста».</w:t>
      </w:r>
    </w:p>
    <w:p w:rsidR="006907DD" w:rsidRPr="000F1079" w:rsidRDefault="000F1079" w:rsidP="000F1079">
      <w:pPr>
        <w:widowControl w:val="0"/>
        <w:tabs>
          <w:tab w:val="left" w:pos="134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2.2.Стороны самостоятельно</w:t>
      </w:r>
      <w:r w:rsidR="006907D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обеспечивают соответствие данной деятельности законодательству Российск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ой Федерации, в частности, требованиям</w:t>
      </w:r>
      <w:r w:rsidR="006907D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 лицензировании образовательной деятельности.</w:t>
      </w:r>
    </w:p>
    <w:p w:rsidR="006907DD" w:rsidRDefault="006907DD" w:rsidP="006907DD">
      <w:pPr>
        <w:pStyle w:val="a7"/>
        <w:widowControl w:val="0"/>
        <w:tabs>
          <w:tab w:val="left" w:pos="1506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2.3.Стор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оны содействуют информационному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методическому и консультативному обеспечению де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ятельности партнера по договору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Конкр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етные обязанности сторон  могут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быть установлены дополнительными договорами или соглашениями.</w:t>
      </w:r>
    </w:p>
    <w:p w:rsidR="006907DD" w:rsidRDefault="000F1079" w:rsidP="00683089">
      <w:pPr>
        <w:pStyle w:val="a7"/>
        <w:widowControl w:val="0"/>
        <w:tabs>
          <w:tab w:val="left" w:pos="1506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2.4.</w:t>
      </w:r>
      <w:r w:rsidR="006907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ходе ведения совместной деятельности  стороны взаимно используют имущество друг друга. </w:t>
      </w:r>
    </w:p>
    <w:p w:rsidR="00C4180E" w:rsidRPr="00FA0EFF" w:rsidRDefault="006907DD" w:rsidP="00683089">
      <w:pPr>
        <w:pStyle w:val="a7"/>
        <w:widowControl w:val="0"/>
        <w:tabs>
          <w:tab w:val="left" w:pos="1506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Использование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имущества осуществляется с соблюдением требований и процедур, установленных законодательством Российской Федерации,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 основании  дополнительных договоров или соглашений</w:t>
      </w:r>
      <w:proofErr w:type="gramStart"/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определяющих порядок ,пределы, условия использования имуществом в каждом конкретном случае.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орона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передающая имущество в пользование партн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еру по дополнительному договору</w:t>
      </w:r>
      <w:r w:rsidR="00B15C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или соглашению, </w:t>
      </w:r>
      <w:r w:rsid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несёт ответственность за законность такой передачи.</w:t>
      </w:r>
    </w:p>
    <w:p w:rsidR="002C58E9" w:rsidRDefault="002C58E9" w:rsidP="00683089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2.5.Стороны, используя помещения, оборудование, иное имущество парт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нера по договору или соглашению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обеспечивают сохранность имущества с учетом естественного износа, а также гарантируют целевое использование имущества в случае, если цели предоставления имущества были указаны в дополнительном 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договоре или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оглашен</w:t>
      </w:r>
      <w:proofErr w:type="gramStart"/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ии о е</w:t>
      </w:r>
      <w:proofErr w:type="gramEnd"/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го предоставлении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пользование.</w:t>
      </w:r>
    </w:p>
    <w:p w:rsidR="000F1079" w:rsidRDefault="002C58E9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2.6.При реализац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ии настоящего договора Стороны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несут ответственность за жизнь и здоровье обучающихся во время их нахождени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я на территории другой Стороны,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если иное н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е предусмотрено дополнительным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договором или соглашением.</w:t>
      </w:r>
      <w:bookmarkStart w:id="1" w:name="bookmark5"/>
    </w:p>
    <w:p w:rsidR="00683089" w:rsidRDefault="00683089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C58E9" w:rsidRDefault="00570093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действия Договора</w:t>
      </w:r>
      <w:bookmarkEnd w:id="1"/>
    </w:p>
    <w:p w:rsidR="00683089" w:rsidRPr="000F1079" w:rsidRDefault="00683089" w:rsidP="000F1079">
      <w:pPr>
        <w:widowControl w:val="0"/>
        <w:tabs>
          <w:tab w:val="left" w:pos="147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F1079" w:rsidRDefault="002C58E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3.1.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Договор вступает в 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илу с момента его подписания Сторонами.3.2.</w:t>
      </w:r>
      <w:r w:rsid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Настоящий д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оговор действует с «01» сентября 202</w:t>
      </w:r>
      <w:r w:rsidR="00E74A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="00C4180E"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31 августа 202</w:t>
      </w:r>
      <w:r w:rsidR="00E74AA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C4180E"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2" w:name="bookmark6"/>
    </w:p>
    <w:p w:rsidR="00683089" w:rsidRDefault="0068308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F1079" w:rsidRDefault="00570093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7009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Условия досрочного расторжения договора.</w:t>
      </w:r>
    </w:p>
    <w:p w:rsidR="00683089" w:rsidRDefault="00683089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1079" w:rsidRDefault="005C33AF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C33AF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P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308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Настоящий 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</w:t>
      </w:r>
      <w:r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оговор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может быть расторгнут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0F1079" w:rsidRDefault="005C33AF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-по инициативе одной из сторон;</w:t>
      </w:r>
    </w:p>
    <w:p w:rsidR="000F1079" w:rsidRDefault="00683089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случае систематического нарушения одной из Сторон  условий настоящего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 w:rsidR="005C33AF" w:rsidRPr="002C58E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оговор</w:t>
      </w:r>
      <w:r w:rsidR="005C33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а;</w:t>
      </w:r>
    </w:p>
    <w:p w:rsidR="000F1079" w:rsidRDefault="005C33AF" w:rsidP="0068308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-в случае невозможности выполнения 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усл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овий настоящего Договора другой </w:t>
      </w:r>
      <w:r w:rsidR="005C3D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стороной за два месяца.</w:t>
      </w:r>
    </w:p>
    <w:p w:rsidR="002C58E9" w:rsidRDefault="00570093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Сторон</w:t>
      </w:r>
      <w:bookmarkEnd w:id="2"/>
    </w:p>
    <w:p w:rsidR="00683089" w:rsidRPr="000F1079" w:rsidRDefault="00683089" w:rsidP="000F1079">
      <w:pPr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4180E" w:rsidRPr="000F1079" w:rsidRDefault="000F107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Стороны обязуются добросовестно исполнять принятые на себя обяза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тельства по настоящему договору, а также нести ответственность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180E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за неисполнение 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настоящего Договора и заключенных для его реализации дополнительных договоров и соглашений</w:t>
      </w:r>
      <w:r w:rsidR="00C4180E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C3DED" w:rsidRPr="000F1079" w:rsidRDefault="000F1079" w:rsidP="000F1079">
      <w:pPr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5.3.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Все изменения и дополнения к наст</w:t>
      </w:r>
      <w:r w:rsidR="002A1291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ящему Договору заключаются в письменно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й форме и оформляются Сторона, 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 исполнившая или ненадлежащим образом исполнившая обязательства по настоящему Договору, несёт ответс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твенность перед другой Стороной</w:t>
      </w:r>
      <w:r w:rsidR="005C3DED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 Российской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Федерации</w:t>
      </w:r>
      <w:bookmarkStart w:id="3" w:name="bookmark7"/>
      <w:r w:rsidR="002A1291" w:rsidRP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1291" w:rsidRPr="005C3DED" w:rsidRDefault="002A1291" w:rsidP="002A1291">
      <w:pPr>
        <w:pStyle w:val="a7"/>
        <w:widowControl w:val="0"/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80E" w:rsidRDefault="005C3DED" w:rsidP="005C3DED">
      <w:pPr>
        <w:pStyle w:val="a7"/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E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6.</w:t>
      </w:r>
      <w:r w:rsidR="00C4180E" w:rsidRPr="005C3DE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C4180E" w:rsidRPr="00FA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изменения и прекращения договора</w:t>
      </w:r>
      <w:bookmarkEnd w:id="3"/>
    </w:p>
    <w:p w:rsidR="005C3DED" w:rsidRPr="00FA0EFF" w:rsidRDefault="005C3DED" w:rsidP="005C3DED">
      <w:pPr>
        <w:pStyle w:val="a7"/>
        <w:widowControl w:val="0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A50" w:rsidRDefault="005C3DED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6.1.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Все изменения и дополнения к настоящему Договору заключаются в письменной форме и оформля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ются дополнительным соглашением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ое является неотъемлемой частью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Договор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а.</w:t>
      </w:r>
    </w:p>
    <w:p w:rsidR="00983A50" w:rsidRDefault="000F1079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6.2. Все споры и разногласия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которые могут возникну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ть между Сторонами  по вопросам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не нашедшим свое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 разрешения в тексте Договора</w:t>
      </w:r>
      <w:r w:rsid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будут разрешаться путем переговоров.</w:t>
      </w:r>
    </w:p>
    <w:p w:rsidR="00983A50" w:rsidRDefault="00983A50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6.3.</w:t>
      </w:r>
      <w:r w:rsidRPr="00983A5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Все споры и разногласия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которые могут возникнуть между Сторо</w:t>
      </w:r>
      <w:r w:rsidR="000F10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нами по вопросам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не нашедшим своего разрешения в тексте Договора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будут разрешаться на основе действующего законодательства Российской Федерации.</w:t>
      </w:r>
    </w:p>
    <w:p w:rsidR="000F1079" w:rsidRDefault="00983A50" w:rsidP="00683089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6.4.</w:t>
      </w:r>
      <w:r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Настоящий договор составлен в двух экземп</w:t>
      </w:r>
      <w:r w:rsidR="007617D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лярах, имеющих одинаковую юридич</w:t>
      </w:r>
      <w:r w:rsidR="00C4180E" w:rsidRPr="00FA0E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ескую силу, по одному экземпляру для каждой из сторон.</w:t>
      </w:r>
      <w:bookmarkStart w:id="4" w:name="bookmark8"/>
    </w:p>
    <w:p w:rsidR="00683089" w:rsidRDefault="00683089" w:rsidP="000F1079">
      <w:pPr>
        <w:widowControl w:val="0"/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AAB" w:rsidRDefault="00E74AAB" w:rsidP="000F1079">
      <w:pPr>
        <w:widowControl w:val="0"/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06B" w:rsidRDefault="007D706B" w:rsidP="000F1079">
      <w:pPr>
        <w:widowControl w:val="0"/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7140" cy="8702040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87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7D706B" w:rsidSect="00015FA4">
      <w:pgSz w:w="11900" w:h="16840"/>
      <w:pgMar w:top="709" w:right="815" w:bottom="1336" w:left="1121" w:header="0" w:footer="3" w:gutter="0"/>
      <w:pgNumType w:start="3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113"/>
    <w:multiLevelType w:val="multilevel"/>
    <w:tmpl w:val="1F5428A6"/>
    <w:lvl w:ilvl="0">
      <w:start w:val="1"/>
      <w:numFmt w:val="decimal"/>
      <w:lvlText w:val="%1."/>
      <w:lvlJc w:val="left"/>
      <w:pPr>
        <w:ind w:left="3119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9370F1"/>
    <w:multiLevelType w:val="multilevel"/>
    <w:tmpl w:val="501CB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F54B2B"/>
    <w:multiLevelType w:val="multilevel"/>
    <w:tmpl w:val="F6D049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0E"/>
    <w:rsid w:val="00015FA4"/>
    <w:rsid w:val="0003561F"/>
    <w:rsid w:val="000A4BD3"/>
    <w:rsid w:val="000F1079"/>
    <w:rsid w:val="00176F3B"/>
    <w:rsid w:val="001B67D9"/>
    <w:rsid w:val="00241AA3"/>
    <w:rsid w:val="00256CB7"/>
    <w:rsid w:val="002A1291"/>
    <w:rsid w:val="002A7ED5"/>
    <w:rsid w:val="002C58E9"/>
    <w:rsid w:val="002D5678"/>
    <w:rsid w:val="002E2621"/>
    <w:rsid w:val="00366556"/>
    <w:rsid w:val="003B64F4"/>
    <w:rsid w:val="00464D3F"/>
    <w:rsid w:val="00501A14"/>
    <w:rsid w:val="005238D4"/>
    <w:rsid w:val="00570093"/>
    <w:rsid w:val="005A49E6"/>
    <w:rsid w:val="005A6916"/>
    <w:rsid w:val="005C33AF"/>
    <w:rsid w:val="005C3DED"/>
    <w:rsid w:val="005D2E0F"/>
    <w:rsid w:val="005F2DBE"/>
    <w:rsid w:val="00602AE2"/>
    <w:rsid w:val="00654D32"/>
    <w:rsid w:val="006717BA"/>
    <w:rsid w:val="00683089"/>
    <w:rsid w:val="006907DD"/>
    <w:rsid w:val="006C25C5"/>
    <w:rsid w:val="006E3F65"/>
    <w:rsid w:val="00757876"/>
    <w:rsid w:val="007617D0"/>
    <w:rsid w:val="007D706B"/>
    <w:rsid w:val="007E559B"/>
    <w:rsid w:val="008A1EFA"/>
    <w:rsid w:val="008B6C96"/>
    <w:rsid w:val="008D3F49"/>
    <w:rsid w:val="008F06F6"/>
    <w:rsid w:val="008F7977"/>
    <w:rsid w:val="00930B99"/>
    <w:rsid w:val="0095102A"/>
    <w:rsid w:val="00983A50"/>
    <w:rsid w:val="009A01D3"/>
    <w:rsid w:val="009D1564"/>
    <w:rsid w:val="009D5DE8"/>
    <w:rsid w:val="009F180F"/>
    <w:rsid w:val="00A34F74"/>
    <w:rsid w:val="00A44B17"/>
    <w:rsid w:val="00AE5847"/>
    <w:rsid w:val="00AE6BFE"/>
    <w:rsid w:val="00B15CAB"/>
    <w:rsid w:val="00BB3915"/>
    <w:rsid w:val="00BD5E7E"/>
    <w:rsid w:val="00C00BBB"/>
    <w:rsid w:val="00C4180E"/>
    <w:rsid w:val="00C45A8A"/>
    <w:rsid w:val="00D16CC6"/>
    <w:rsid w:val="00D708F1"/>
    <w:rsid w:val="00D81C73"/>
    <w:rsid w:val="00E35131"/>
    <w:rsid w:val="00E74AAB"/>
    <w:rsid w:val="00EB12D1"/>
    <w:rsid w:val="00F36B70"/>
    <w:rsid w:val="00FA0EFF"/>
    <w:rsid w:val="00FA51AF"/>
    <w:rsid w:val="00FB15C3"/>
    <w:rsid w:val="00FB353A"/>
    <w:rsid w:val="00FB6A6A"/>
    <w:rsid w:val="00FD03C6"/>
    <w:rsid w:val="00FE5842"/>
    <w:rsid w:val="00FF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6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6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5BF2-52C4-4894-BFA0-17DB1D1D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 физики</cp:lastModifiedBy>
  <cp:revision>25</cp:revision>
  <cp:lastPrinted>2022-09-09T13:10:00Z</cp:lastPrinted>
  <dcterms:created xsi:type="dcterms:W3CDTF">2020-11-10T06:41:00Z</dcterms:created>
  <dcterms:modified xsi:type="dcterms:W3CDTF">2023-01-24T08:30:00Z</dcterms:modified>
</cp:coreProperties>
</file>